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ECD5C" w14:textId="689E34AF" w:rsidR="004D47CA" w:rsidRPr="00BD45B9" w:rsidRDefault="004D47CA" w:rsidP="004D47CA">
      <w:pPr>
        <w:pStyle w:val="Default"/>
        <w:jc w:val="center"/>
        <w:rPr>
          <w:b/>
          <w:bCs/>
        </w:rPr>
      </w:pPr>
      <w:r w:rsidRPr="00BD45B9">
        <w:rPr>
          <w:b/>
          <w:bCs/>
        </w:rPr>
        <w:t>Proposition</w:t>
      </w:r>
    </w:p>
    <w:p w14:paraId="185800B5" w14:textId="77777777" w:rsidR="004D47CA" w:rsidRDefault="004D47CA" w:rsidP="004D47CA">
      <w:pPr>
        <w:pStyle w:val="Default"/>
        <w:jc w:val="center"/>
      </w:pPr>
    </w:p>
    <w:p w14:paraId="657C2AF2" w14:textId="2EC787F7" w:rsidR="004D47CA" w:rsidRDefault="00DC070B" w:rsidP="004D47CA">
      <w:pPr>
        <w:pStyle w:val="Default"/>
        <w:jc w:val="center"/>
      </w:pPr>
      <w:r>
        <w:rPr>
          <w:noProof/>
        </w:rPr>
        <w:drawing>
          <wp:inline distT="0" distB="0" distL="0" distR="0" wp14:anchorId="2F8D5763" wp14:editId="4394591E">
            <wp:extent cx="1257300" cy="1257300"/>
            <wp:effectExtent l="0" t="0" r="0" b="0"/>
            <wp:docPr id="1332198839" name="Bildobjekt 1" descr="En bild som visar häst, skiss, märr,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198839" name="Bildobjekt 1" descr="En bild som visar häst, skiss, märr, person&#10;&#10;Automatiskt genererad beskrivning"/>
                    <pic:cNvPicPr/>
                  </pic:nvPicPr>
                  <pic:blipFill>
                    <a:blip r:embed="rId7">
                      <a:extLst>
                        <a:ext uri="{28A0092B-C50C-407E-A947-70E740481C1C}">
                          <a14:useLocalDpi xmlns:a14="http://schemas.microsoft.com/office/drawing/2010/main" val="0"/>
                        </a:ext>
                      </a:extLst>
                    </a:blip>
                    <a:stretch>
                      <a:fillRect/>
                    </a:stretch>
                  </pic:blipFill>
                  <pic:spPr>
                    <a:xfrm>
                      <a:off x="0" y="0"/>
                      <a:ext cx="1257300" cy="1257300"/>
                    </a:xfrm>
                    <a:prstGeom prst="rect">
                      <a:avLst/>
                    </a:prstGeom>
                  </pic:spPr>
                </pic:pic>
              </a:graphicData>
            </a:graphic>
          </wp:inline>
        </w:drawing>
      </w:r>
    </w:p>
    <w:p w14:paraId="444B01B5" w14:textId="0C8D55FF" w:rsidR="004D47CA" w:rsidRDefault="004D47CA" w:rsidP="004D47CA">
      <w:pPr>
        <w:pStyle w:val="Default"/>
      </w:pPr>
    </w:p>
    <w:p w14:paraId="30D90662" w14:textId="6793DAB7" w:rsidR="004D47CA" w:rsidRPr="00BD45B9" w:rsidRDefault="00DC070B" w:rsidP="00BD45B9">
      <w:pPr>
        <w:pStyle w:val="Default"/>
        <w:jc w:val="center"/>
        <w:rPr>
          <w:b/>
          <w:bCs/>
        </w:rPr>
      </w:pPr>
      <w:r>
        <w:rPr>
          <w:b/>
          <w:bCs/>
        </w:rPr>
        <w:t xml:space="preserve">Gypsy </w:t>
      </w:r>
      <w:proofErr w:type="spellStart"/>
      <w:r>
        <w:rPr>
          <w:b/>
          <w:bCs/>
        </w:rPr>
        <w:t>Cob</w:t>
      </w:r>
      <w:proofErr w:type="spellEnd"/>
      <w:r>
        <w:rPr>
          <w:b/>
          <w:bCs/>
        </w:rPr>
        <w:t xml:space="preserve"> </w:t>
      </w:r>
      <w:proofErr w:type="spellStart"/>
      <w:r>
        <w:rPr>
          <w:b/>
          <w:bCs/>
        </w:rPr>
        <w:t>Society</w:t>
      </w:r>
      <w:proofErr w:type="spellEnd"/>
      <w:r>
        <w:rPr>
          <w:b/>
          <w:bCs/>
        </w:rPr>
        <w:t xml:space="preserve"> </w:t>
      </w:r>
      <w:proofErr w:type="spellStart"/>
      <w:r>
        <w:rPr>
          <w:b/>
          <w:bCs/>
        </w:rPr>
        <w:t>Sweden’s</w:t>
      </w:r>
      <w:proofErr w:type="spellEnd"/>
      <w:r>
        <w:rPr>
          <w:b/>
          <w:bCs/>
        </w:rPr>
        <w:t xml:space="preserve"> (</w:t>
      </w:r>
      <w:proofErr w:type="spellStart"/>
      <w:r>
        <w:rPr>
          <w:b/>
          <w:bCs/>
        </w:rPr>
        <w:t>fd.</w:t>
      </w:r>
      <w:r w:rsidR="004D47CA" w:rsidRPr="00BD45B9">
        <w:rPr>
          <w:b/>
          <w:bCs/>
        </w:rPr>
        <w:t>Svenska</w:t>
      </w:r>
      <w:proofErr w:type="spellEnd"/>
      <w:r w:rsidR="004D47CA" w:rsidRPr="00BD45B9">
        <w:rPr>
          <w:b/>
          <w:bCs/>
        </w:rPr>
        <w:t xml:space="preserve"> </w:t>
      </w:r>
      <w:proofErr w:type="spellStart"/>
      <w:r w:rsidR="004D47CA" w:rsidRPr="00BD45B9">
        <w:rPr>
          <w:b/>
          <w:bCs/>
        </w:rPr>
        <w:t>Tinkerhästsällskapet</w:t>
      </w:r>
      <w:proofErr w:type="spellEnd"/>
      <w:r>
        <w:rPr>
          <w:b/>
          <w:bCs/>
        </w:rPr>
        <w:t>)</w:t>
      </w:r>
      <w:r w:rsidR="004D47CA" w:rsidRPr="00BD45B9">
        <w:rPr>
          <w:b/>
          <w:bCs/>
        </w:rPr>
        <w:t xml:space="preserve"> Riksutställning 202</w:t>
      </w:r>
      <w:r>
        <w:rPr>
          <w:b/>
          <w:bCs/>
        </w:rPr>
        <w:t>4</w:t>
      </w:r>
    </w:p>
    <w:p w14:paraId="10D6ADC7" w14:textId="1757BB27" w:rsidR="004D47CA" w:rsidRPr="00BD45B9" w:rsidRDefault="004D47CA" w:rsidP="004D47CA">
      <w:pPr>
        <w:pStyle w:val="Default"/>
        <w:jc w:val="center"/>
        <w:rPr>
          <w:b/>
          <w:bCs/>
        </w:rPr>
      </w:pPr>
      <w:r w:rsidRPr="00BD45B9">
        <w:rPr>
          <w:b/>
          <w:bCs/>
        </w:rPr>
        <w:t>med Avelsvärdering &amp; Exteriörbedömning</w:t>
      </w:r>
    </w:p>
    <w:p w14:paraId="1BB37F7B" w14:textId="77777777" w:rsidR="004D47CA" w:rsidRPr="00BD45B9" w:rsidRDefault="004D47CA" w:rsidP="004D47CA">
      <w:pPr>
        <w:pStyle w:val="Default"/>
        <w:jc w:val="center"/>
      </w:pPr>
    </w:p>
    <w:p w14:paraId="195B19AE" w14:textId="27736597" w:rsidR="00E545F9" w:rsidRDefault="004D47CA" w:rsidP="00E545F9">
      <w:pPr>
        <w:pStyle w:val="Default"/>
        <w:jc w:val="center"/>
        <w:rPr>
          <w:rFonts w:ascii="Garamond" w:hAnsi="Garamond" w:cs="Garamond"/>
        </w:rPr>
      </w:pPr>
      <w:r w:rsidRPr="004D47CA">
        <w:rPr>
          <w:rFonts w:ascii="Garamond" w:hAnsi="Garamond" w:cs="Garamond"/>
        </w:rPr>
        <w:t>Avelsvärderingen är öppen för avelsvärdering av sto och hingst</w:t>
      </w:r>
      <w:r w:rsidR="00A9624A">
        <w:rPr>
          <w:rFonts w:ascii="Garamond" w:hAnsi="Garamond" w:cs="Garamond"/>
        </w:rPr>
        <w:t xml:space="preserve"> (</w:t>
      </w:r>
      <w:proofErr w:type="spellStart"/>
      <w:r w:rsidR="00A9624A">
        <w:rPr>
          <w:rFonts w:ascii="Garamond" w:hAnsi="Garamond" w:cs="Garamond"/>
        </w:rPr>
        <w:t>Tinker</w:t>
      </w:r>
      <w:proofErr w:type="spellEnd"/>
      <w:r w:rsidR="00A9624A">
        <w:rPr>
          <w:rFonts w:ascii="Garamond" w:hAnsi="Garamond" w:cs="Garamond"/>
        </w:rPr>
        <w:t>)</w:t>
      </w:r>
      <w:r w:rsidRPr="004D47CA">
        <w:rPr>
          <w:rFonts w:ascii="Garamond" w:hAnsi="Garamond" w:cs="Garamond"/>
        </w:rPr>
        <w:t xml:space="preserve"> 3 år och äldre. Exteriörbedömningen är öppen för valack, sto och hingst</w:t>
      </w:r>
      <w:r w:rsidR="00A9624A">
        <w:rPr>
          <w:rFonts w:ascii="Garamond" w:hAnsi="Garamond" w:cs="Garamond"/>
        </w:rPr>
        <w:t xml:space="preserve"> alla åldrar</w:t>
      </w:r>
      <w:r w:rsidR="004079E7">
        <w:rPr>
          <w:rFonts w:ascii="Garamond" w:hAnsi="Garamond" w:cs="Garamond"/>
        </w:rPr>
        <w:t xml:space="preserve"> och alla raser</w:t>
      </w:r>
    </w:p>
    <w:p w14:paraId="412109A1" w14:textId="1AB7D460" w:rsidR="004D47CA" w:rsidRDefault="004D47CA" w:rsidP="00E545F9">
      <w:pPr>
        <w:pStyle w:val="Default"/>
        <w:jc w:val="center"/>
        <w:rPr>
          <w:rFonts w:ascii="Garamond" w:hAnsi="Garamond" w:cs="Garamond"/>
        </w:rPr>
      </w:pPr>
      <w:r w:rsidRPr="004D47CA">
        <w:rPr>
          <w:rFonts w:ascii="Garamond" w:hAnsi="Garamond" w:cs="Garamond"/>
        </w:rPr>
        <w:t xml:space="preserve"> Riksutställningen är öppen för</w:t>
      </w:r>
      <w:r w:rsidR="00E545F9">
        <w:t xml:space="preserve"> </w:t>
      </w:r>
      <w:proofErr w:type="spellStart"/>
      <w:r w:rsidRPr="004D47CA">
        <w:rPr>
          <w:rFonts w:ascii="Garamond" w:hAnsi="Garamond" w:cs="Garamond"/>
        </w:rPr>
        <w:t>Tinkerhästar</w:t>
      </w:r>
      <w:proofErr w:type="spellEnd"/>
      <w:r w:rsidRPr="004D47CA">
        <w:rPr>
          <w:rFonts w:ascii="Garamond" w:hAnsi="Garamond" w:cs="Garamond"/>
        </w:rPr>
        <w:t xml:space="preserve"> och </w:t>
      </w:r>
      <w:proofErr w:type="spellStart"/>
      <w:r w:rsidRPr="004D47CA">
        <w:rPr>
          <w:rFonts w:ascii="Garamond" w:hAnsi="Garamond" w:cs="Garamond"/>
        </w:rPr>
        <w:t>Tinker</w:t>
      </w:r>
      <w:proofErr w:type="spellEnd"/>
      <w:r w:rsidRPr="004D47CA">
        <w:rPr>
          <w:rFonts w:ascii="Garamond" w:hAnsi="Garamond" w:cs="Garamond"/>
        </w:rPr>
        <w:t xml:space="preserve"> </w:t>
      </w:r>
      <w:proofErr w:type="spellStart"/>
      <w:r w:rsidRPr="004D47CA">
        <w:rPr>
          <w:rFonts w:ascii="Garamond" w:hAnsi="Garamond" w:cs="Garamond"/>
        </w:rPr>
        <w:t>partbreed</w:t>
      </w:r>
      <w:proofErr w:type="spellEnd"/>
      <w:r w:rsidRPr="004D47CA">
        <w:rPr>
          <w:rFonts w:ascii="Garamond" w:hAnsi="Garamond" w:cs="Garamond"/>
        </w:rPr>
        <w:t xml:space="preserve"> i alla åldrar, registrerade i Svenska </w:t>
      </w:r>
      <w:proofErr w:type="spellStart"/>
      <w:r w:rsidRPr="004D47CA">
        <w:rPr>
          <w:rFonts w:ascii="Garamond" w:hAnsi="Garamond" w:cs="Garamond"/>
        </w:rPr>
        <w:t>Tinkerhästsällskapet</w:t>
      </w:r>
      <w:proofErr w:type="spellEnd"/>
      <w:r w:rsidRPr="004D47CA">
        <w:rPr>
          <w:rFonts w:ascii="Garamond" w:hAnsi="Garamond" w:cs="Garamond"/>
        </w:rPr>
        <w:t>.</w:t>
      </w:r>
    </w:p>
    <w:p w14:paraId="2C2ED9B1" w14:textId="4F98ABB8" w:rsidR="00A9624A" w:rsidRPr="00E545F9" w:rsidRDefault="00A9624A" w:rsidP="00E545F9">
      <w:pPr>
        <w:pStyle w:val="Default"/>
        <w:jc w:val="center"/>
      </w:pPr>
    </w:p>
    <w:p w14:paraId="14ACA5B4" w14:textId="736F38A2" w:rsidR="004D47CA" w:rsidRPr="004D47CA" w:rsidRDefault="004D47CA" w:rsidP="00E545F9">
      <w:pPr>
        <w:pStyle w:val="Default"/>
        <w:jc w:val="center"/>
      </w:pPr>
    </w:p>
    <w:p w14:paraId="3E5DAEA7" w14:textId="1C654011" w:rsidR="004D47CA" w:rsidRPr="004D47CA" w:rsidRDefault="004D47CA" w:rsidP="00E545F9">
      <w:pPr>
        <w:pStyle w:val="Default"/>
        <w:jc w:val="center"/>
        <w:rPr>
          <w:rFonts w:ascii="Garamond" w:hAnsi="Garamond" w:cs="Garamond"/>
        </w:rPr>
      </w:pPr>
      <w:r w:rsidRPr="004D47CA">
        <w:rPr>
          <w:rFonts w:ascii="Garamond" w:hAnsi="Garamond" w:cs="Garamond"/>
        </w:rPr>
        <w:t xml:space="preserve">Plats: </w:t>
      </w:r>
      <w:r w:rsidR="00DC070B">
        <w:rPr>
          <w:rFonts w:ascii="Garamond" w:hAnsi="Garamond" w:cs="Garamond"/>
        </w:rPr>
        <w:t>Falu Ridklubb</w:t>
      </w:r>
    </w:p>
    <w:p w14:paraId="2B02025A" w14:textId="48F2FA03" w:rsidR="004D47CA" w:rsidRPr="004D47CA" w:rsidRDefault="004D47CA" w:rsidP="00E545F9">
      <w:pPr>
        <w:pStyle w:val="Default"/>
        <w:jc w:val="center"/>
        <w:rPr>
          <w:rFonts w:ascii="Garamond" w:hAnsi="Garamond" w:cs="Garamond"/>
        </w:rPr>
      </w:pPr>
      <w:r w:rsidRPr="004D47CA">
        <w:rPr>
          <w:rFonts w:ascii="Garamond" w:hAnsi="Garamond" w:cs="Garamond"/>
        </w:rPr>
        <w:t xml:space="preserve">Datum: </w:t>
      </w:r>
      <w:r w:rsidR="00DA3B04">
        <w:rPr>
          <w:rFonts w:ascii="Garamond" w:hAnsi="Garamond" w:cs="Garamond"/>
        </w:rPr>
        <w:t xml:space="preserve">24 </w:t>
      </w:r>
      <w:proofErr w:type="gramStart"/>
      <w:r w:rsidR="00DA3B04">
        <w:rPr>
          <w:rFonts w:ascii="Garamond" w:hAnsi="Garamond" w:cs="Garamond"/>
        </w:rPr>
        <w:t>Augusti</w:t>
      </w:r>
      <w:proofErr w:type="gramEnd"/>
      <w:r w:rsidR="00DA3B04">
        <w:rPr>
          <w:rFonts w:ascii="Garamond" w:hAnsi="Garamond" w:cs="Garamond"/>
        </w:rPr>
        <w:t xml:space="preserve"> 2024</w:t>
      </w:r>
    </w:p>
    <w:p w14:paraId="07210DB1" w14:textId="729832D8" w:rsidR="004D47CA" w:rsidRDefault="004D47CA" w:rsidP="00E545F9">
      <w:pPr>
        <w:pStyle w:val="Default"/>
        <w:jc w:val="center"/>
        <w:rPr>
          <w:rFonts w:ascii="Garamond" w:hAnsi="Garamond" w:cs="Garamond"/>
        </w:rPr>
      </w:pPr>
      <w:r w:rsidRPr="004D47CA">
        <w:rPr>
          <w:rFonts w:ascii="Garamond" w:hAnsi="Garamond" w:cs="Garamond"/>
        </w:rPr>
        <w:t xml:space="preserve">Tider kommer närmare </w:t>
      </w:r>
      <w:r w:rsidR="00E545F9" w:rsidRPr="004D47CA">
        <w:rPr>
          <w:rFonts w:ascii="Garamond" w:hAnsi="Garamond" w:cs="Garamond"/>
        </w:rPr>
        <w:t>arrangemanget</w:t>
      </w:r>
    </w:p>
    <w:p w14:paraId="1A16EE5C" w14:textId="1210C5D6" w:rsidR="004D47CA" w:rsidRDefault="00C358CE" w:rsidP="00C358CE">
      <w:pPr>
        <w:pStyle w:val="Default"/>
        <w:rPr>
          <w:rFonts w:ascii="Garamond" w:hAnsi="Garamond" w:cs="Garamond"/>
        </w:rPr>
      </w:pPr>
      <w:r>
        <w:rPr>
          <w:rFonts w:ascii="Garamond" w:hAnsi="Garamond" w:cs="Garamond"/>
        </w:rPr>
        <w:t xml:space="preserve">  </w:t>
      </w:r>
    </w:p>
    <w:p w14:paraId="1032F4D6" w14:textId="77777777" w:rsidR="00E545F9" w:rsidRPr="004D47CA" w:rsidRDefault="00E545F9" w:rsidP="00E545F9">
      <w:pPr>
        <w:pStyle w:val="Default"/>
        <w:jc w:val="center"/>
        <w:rPr>
          <w:rFonts w:ascii="Garamond" w:hAnsi="Garamond" w:cs="Garamond"/>
        </w:rPr>
      </w:pPr>
    </w:p>
    <w:p w14:paraId="7CC2F597" w14:textId="6ECF4411" w:rsidR="004D47CA" w:rsidRPr="004D47CA" w:rsidRDefault="004D47CA" w:rsidP="00E545F9">
      <w:pPr>
        <w:pStyle w:val="Default"/>
        <w:jc w:val="center"/>
        <w:rPr>
          <w:rFonts w:ascii="Garamond" w:hAnsi="Garamond" w:cs="Garamond"/>
        </w:rPr>
      </w:pPr>
      <w:r w:rsidRPr="004D47CA">
        <w:rPr>
          <w:rFonts w:ascii="Garamond" w:hAnsi="Garamond" w:cs="Garamond"/>
        </w:rPr>
        <w:t xml:space="preserve">Sista ordinarie anmälningsdag är </w:t>
      </w:r>
      <w:r w:rsidR="00DA3B04">
        <w:rPr>
          <w:rFonts w:ascii="Garamond" w:hAnsi="Garamond" w:cs="Garamond"/>
        </w:rPr>
        <w:t xml:space="preserve">9 </w:t>
      </w:r>
      <w:proofErr w:type="gramStart"/>
      <w:r w:rsidR="00DA3B04">
        <w:rPr>
          <w:rFonts w:ascii="Garamond" w:hAnsi="Garamond" w:cs="Garamond"/>
        </w:rPr>
        <w:t>Augusti</w:t>
      </w:r>
      <w:proofErr w:type="gramEnd"/>
      <w:r w:rsidR="00B142DF">
        <w:rPr>
          <w:rFonts w:ascii="Garamond" w:hAnsi="Garamond" w:cs="Garamond"/>
        </w:rPr>
        <w:t xml:space="preserve"> 202</w:t>
      </w:r>
      <w:r w:rsidR="00DA3B04">
        <w:rPr>
          <w:rFonts w:ascii="Garamond" w:hAnsi="Garamond" w:cs="Garamond"/>
        </w:rPr>
        <w:t>4</w:t>
      </w:r>
    </w:p>
    <w:p w14:paraId="71B9F5AC" w14:textId="0787FC8F" w:rsidR="004D47CA" w:rsidRDefault="00770C71" w:rsidP="00E545F9">
      <w:pPr>
        <w:pStyle w:val="Default"/>
        <w:jc w:val="center"/>
        <w:rPr>
          <w:rFonts w:ascii="Garamond" w:hAnsi="Garamond" w:cs="Garamond"/>
        </w:rPr>
      </w:pPr>
      <w:r>
        <w:rPr>
          <w:rFonts w:ascii="Garamond" w:hAnsi="Garamond" w:cs="Garamond"/>
        </w:rPr>
        <w:t>Bindande a</w:t>
      </w:r>
      <w:r w:rsidR="004D47CA" w:rsidRPr="004D47CA">
        <w:rPr>
          <w:rFonts w:ascii="Garamond" w:hAnsi="Garamond" w:cs="Garamond"/>
        </w:rPr>
        <w:t>nmäl</w:t>
      </w:r>
      <w:r>
        <w:rPr>
          <w:rFonts w:ascii="Garamond" w:hAnsi="Garamond" w:cs="Garamond"/>
        </w:rPr>
        <w:t>an</w:t>
      </w:r>
      <w:r w:rsidR="004D47CA" w:rsidRPr="004D47CA">
        <w:rPr>
          <w:rFonts w:ascii="Garamond" w:hAnsi="Garamond" w:cs="Garamond"/>
        </w:rPr>
        <w:t xml:space="preserve"> via internet på </w:t>
      </w:r>
      <w:r w:rsidR="003056DB">
        <w:rPr>
          <w:rFonts w:ascii="Garamond" w:hAnsi="Garamond" w:cs="Garamond"/>
        </w:rPr>
        <w:t>föreningens</w:t>
      </w:r>
      <w:r w:rsidR="004D47CA" w:rsidRPr="004D47CA">
        <w:rPr>
          <w:rFonts w:ascii="Garamond" w:hAnsi="Garamond" w:cs="Garamond"/>
        </w:rPr>
        <w:t xml:space="preserve"> hemsida: </w:t>
      </w:r>
      <w:hyperlink r:id="rId8" w:history="1">
        <w:r w:rsidR="00E545F9" w:rsidRPr="00BB53DE">
          <w:rPr>
            <w:rStyle w:val="Hyperlnk"/>
            <w:rFonts w:ascii="Garamond" w:hAnsi="Garamond" w:cs="Garamond"/>
          </w:rPr>
          <w:t>www.svenskatinker.se</w:t>
        </w:r>
      </w:hyperlink>
    </w:p>
    <w:p w14:paraId="442D42DE" w14:textId="77777777" w:rsidR="00E545F9" w:rsidRPr="004D47CA" w:rsidRDefault="00E545F9" w:rsidP="00E545F9">
      <w:pPr>
        <w:pStyle w:val="Default"/>
        <w:jc w:val="center"/>
        <w:rPr>
          <w:rFonts w:ascii="Garamond" w:hAnsi="Garamond" w:cs="Garamond"/>
        </w:rPr>
      </w:pPr>
    </w:p>
    <w:p w14:paraId="755E8905" w14:textId="508E6592" w:rsidR="00E545F9" w:rsidRDefault="004D47CA" w:rsidP="00E545F9">
      <w:pPr>
        <w:pStyle w:val="Default"/>
        <w:jc w:val="center"/>
      </w:pPr>
      <w:r w:rsidRPr="004D47CA">
        <w:rPr>
          <w:rFonts w:ascii="Garamond" w:hAnsi="Garamond" w:cs="Garamond"/>
        </w:rPr>
        <w:t xml:space="preserve">Alla avgifter skall vara STS till handa </w:t>
      </w:r>
      <w:r w:rsidR="00046362">
        <w:rPr>
          <w:rFonts w:ascii="Garamond" w:hAnsi="Garamond" w:cs="Garamond"/>
        </w:rPr>
        <w:t>enligt faktura som erhålles efter anmälan.</w:t>
      </w:r>
      <w:r w:rsidRPr="004D47CA">
        <w:rPr>
          <w:rFonts w:ascii="Garamond" w:hAnsi="Garamond" w:cs="Garamond"/>
        </w:rPr>
        <w:t xml:space="preserve"> </w:t>
      </w:r>
    </w:p>
    <w:p w14:paraId="22414A1F" w14:textId="77777777" w:rsidR="00E545F9" w:rsidRDefault="00E545F9" w:rsidP="00E545F9">
      <w:pPr>
        <w:pStyle w:val="Default"/>
        <w:jc w:val="center"/>
      </w:pPr>
    </w:p>
    <w:p w14:paraId="162243B0" w14:textId="46BB8099" w:rsidR="004D47CA" w:rsidRPr="004D47CA" w:rsidRDefault="004D47CA" w:rsidP="00E545F9">
      <w:pPr>
        <w:pStyle w:val="Default"/>
        <w:jc w:val="center"/>
      </w:pPr>
      <w:r w:rsidRPr="004D47CA">
        <w:rPr>
          <w:rFonts w:ascii="Garamond" w:hAnsi="Garamond" w:cs="Garamond"/>
        </w:rPr>
        <w:t>Hästens pass samt registreringsbevis (om sådant finns) skall medtagas för Identitetskontroll.</w:t>
      </w:r>
    </w:p>
    <w:p w14:paraId="3B8B84B7" w14:textId="4ABFA8C6" w:rsidR="004D47CA" w:rsidRDefault="004D47CA" w:rsidP="00E545F9">
      <w:pPr>
        <w:pStyle w:val="Default"/>
        <w:jc w:val="center"/>
        <w:rPr>
          <w:rFonts w:ascii="Garamond" w:hAnsi="Garamond" w:cs="Garamond"/>
        </w:rPr>
      </w:pPr>
      <w:r w:rsidRPr="004D47CA">
        <w:rPr>
          <w:rFonts w:ascii="Garamond" w:hAnsi="Garamond" w:cs="Garamond"/>
        </w:rPr>
        <w:t xml:space="preserve">Alla </w:t>
      </w:r>
      <w:proofErr w:type="spellStart"/>
      <w:r w:rsidRPr="004D47CA">
        <w:rPr>
          <w:rFonts w:ascii="Garamond" w:hAnsi="Garamond" w:cs="Garamond"/>
        </w:rPr>
        <w:t>handlers</w:t>
      </w:r>
      <w:proofErr w:type="spellEnd"/>
      <w:r w:rsidRPr="004D47CA">
        <w:rPr>
          <w:rFonts w:ascii="Garamond" w:hAnsi="Garamond" w:cs="Garamond"/>
        </w:rPr>
        <w:t xml:space="preserve"> tom 26 år (Young </w:t>
      </w:r>
      <w:proofErr w:type="spellStart"/>
      <w:r w:rsidRPr="004D47CA">
        <w:rPr>
          <w:rFonts w:ascii="Garamond" w:hAnsi="Garamond" w:cs="Garamond"/>
        </w:rPr>
        <w:t>handler</w:t>
      </w:r>
      <w:proofErr w:type="spellEnd"/>
      <w:r w:rsidRPr="004D47CA">
        <w:rPr>
          <w:rFonts w:ascii="Garamond" w:hAnsi="Garamond" w:cs="Garamond"/>
        </w:rPr>
        <w:t xml:space="preserve">) får rosett. Kom ihåg att uppge </w:t>
      </w:r>
      <w:r w:rsidR="00E545F9">
        <w:rPr>
          <w:rFonts w:ascii="Garamond" w:hAnsi="Garamond" w:cs="Garamond"/>
        </w:rPr>
        <w:t>”</w:t>
      </w:r>
      <w:proofErr w:type="spellStart"/>
      <w:r w:rsidR="00E545F9">
        <w:rPr>
          <w:rFonts w:ascii="Garamond" w:hAnsi="Garamond" w:cs="Garamond"/>
        </w:rPr>
        <w:t>young</w:t>
      </w:r>
      <w:proofErr w:type="spellEnd"/>
      <w:r w:rsidR="00E545F9">
        <w:rPr>
          <w:rFonts w:ascii="Garamond" w:hAnsi="Garamond" w:cs="Garamond"/>
        </w:rPr>
        <w:t xml:space="preserve"> </w:t>
      </w:r>
      <w:proofErr w:type="spellStart"/>
      <w:r w:rsidR="00E545F9">
        <w:rPr>
          <w:rFonts w:ascii="Garamond" w:hAnsi="Garamond" w:cs="Garamond"/>
        </w:rPr>
        <w:t>handler</w:t>
      </w:r>
      <w:proofErr w:type="spellEnd"/>
      <w:r w:rsidR="00E545F9">
        <w:rPr>
          <w:rFonts w:ascii="Garamond" w:hAnsi="Garamond" w:cs="Garamond"/>
        </w:rPr>
        <w:t>”</w:t>
      </w:r>
      <w:r w:rsidRPr="004D47CA">
        <w:rPr>
          <w:rFonts w:ascii="Garamond" w:hAnsi="Garamond" w:cs="Garamond"/>
        </w:rPr>
        <w:t xml:space="preserve"> när du gör din anmälan</w:t>
      </w:r>
      <w:r w:rsidR="00E545F9">
        <w:rPr>
          <w:rFonts w:ascii="Garamond" w:hAnsi="Garamond" w:cs="Garamond"/>
        </w:rPr>
        <w:t>.</w:t>
      </w:r>
    </w:p>
    <w:p w14:paraId="38820519" w14:textId="77777777" w:rsidR="00E545F9" w:rsidRPr="004D47CA" w:rsidRDefault="00E545F9" w:rsidP="00E545F9">
      <w:pPr>
        <w:pStyle w:val="Default"/>
        <w:jc w:val="center"/>
      </w:pPr>
    </w:p>
    <w:p w14:paraId="726F28C9" w14:textId="3FB525D5" w:rsidR="004D47CA" w:rsidRPr="004D47CA" w:rsidRDefault="004D47CA" w:rsidP="00E545F9">
      <w:pPr>
        <w:pStyle w:val="Default"/>
        <w:jc w:val="center"/>
      </w:pPr>
      <w:r w:rsidRPr="004D47CA">
        <w:t>Klasser</w:t>
      </w:r>
    </w:p>
    <w:p w14:paraId="2D7C8BBA" w14:textId="30F2B5B7" w:rsidR="004D47CA" w:rsidRDefault="004D47CA" w:rsidP="00E545F9">
      <w:pPr>
        <w:pStyle w:val="Default"/>
        <w:jc w:val="center"/>
        <w:rPr>
          <w:rFonts w:ascii="Garamond" w:hAnsi="Garamond" w:cs="Garamond"/>
        </w:rPr>
      </w:pPr>
      <w:r w:rsidRPr="004D47CA">
        <w:rPr>
          <w:rFonts w:ascii="Garamond" w:hAnsi="Garamond" w:cs="Garamond"/>
        </w:rPr>
        <w:t xml:space="preserve">Klassernas ordning kan komma att ändras beroende på antal deltagare, och klasser med få deltagare kan komma att slås ihop som anses lämpligt. Katalog kommer skickas ut per mejl ca 1 vecka innan utställningen, där framgår turordning och startnummer. </w:t>
      </w:r>
    </w:p>
    <w:p w14:paraId="7ADF5350" w14:textId="77777777" w:rsidR="00E545F9" w:rsidRPr="004D47CA" w:rsidRDefault="00E545F9" w:rsidP="00E545F9">
      <w:pPr>
        <w:pStyle w:val="Default"/>
        <w:jc w:val="center"/>
      </w:pPr>
    </w:p>
    <w:p w14:paraId="1E0916D8" w14:textId="02287DE9" w:rsidR="004D47CA" w:rsidRDefault="004D47CA" w:rsidP="00E545F9">
      <w:pPr>
        <w:pStyle w:val="Default"/>
        <w:jc w:val="center"/>
        <w:rPr>
          <w:b/>
          <w:bCs/>
          <w:sz w:val="22"/>
          <w:szCs w:val="22"/>
        </w:rPr>
      </w:pPr>
      <w:r w:rsidRPr="00E545F9">
        <w:rPr>
          <w:b/>
          <w:bCs/>
          <w:sz w:val="22"/>
          <w:szCs w:val="22"/>
        </w:rPr>
        <w:t>Klasser för Riksutställning/Exteriörbedömning/Avelsvärdering</w:t>
      </w:r>
    </w:p>
    <w:p w14:paraId="6672F9C8" w14:textId="77777777" w:rsidR="00BD45B9" w:rsidRPr="00E545F9" w:rsidRDefault="00BD45B9" w:rsidP="00E545F9">
      <w:pPr>
        <w:pStyle w:val="Default"/>
        <w:jc w:val="center"/>
        <w:rPr>
          <w:b/>
          <w:bCs/>
          <w:sz w:val="22"/>
          <w:szCs w:val="22"/>
        </w:rPr>
      </w:pPr>
    </w:p>
    <w:p w14:paraId="5DBE1FC1" w14:textId="2FE49D6E" w:rsidR="004D47CA" w:rsidRDefault="004D47CA" w:rsidP="00E545F9">
      <w:pPr>
        <w:pStyle w:val="Default"/>
        <w:jc w:val="center"/>
        <w:rPr>
          <w:sz w:val="22"/>
          <w:szCs w:val="22"/>
        </w:rPr>
      </w:pPr>
      <w:r>
        <w:rPr>
          <w:rFonts w:ascii="Garamond" w:hAnsi="Garamond" w:cs="Garamond"/>
          <w:sz w:val="22"/>
          <w:szCs w:val="22"/>
        </w:rPr>
        <w:t xml:space="preserve">Klass 1 </w:t>
      </w:r>
      <w:r w:rsidR="004079E7">
        <w:rPr>
          <w:rFonts w:ascii="Garamond" w:hAnsi="Garamond" w:cs="Garamond"/>
          <w:sz w:val="22"/>
          <w:szCs w:val="22"/>
        </w:rPr>
        <w:t>–</w:t>
      </w:r>
      <w:r>
        <w:rPr>
          <w:rFonts w:ascii="Garamond" w:hAnsi="Garamond" w:cs="Garamond"/>
          <w:sz w:val="22"/>
          <w:szCs w:val="22"/>
        </w:rPr>
        <w:t xml:space="preserve"> Föl</w:t>
      </w:r>
      <w:r w:rsidR="004079E7">
        <w:rPr>
          <w:rFonts w:ascii="Garamond" w:hAnsi="Garamond" w:cs="Garamond"/>
          <w:sz w:val="22"/>
          <w:szCs w:val="22"/>
        </w:rPr>
        <w:t xml:space="preserve"> </w:t>
      </w:r>
      <w:proofErr w:type="spellStart"/>
      <w:r w:rsidR="004079E7">
        <w:rPr>
          <w:rFonts w:ascii="Garamond" w:hAnsi="Garamond" w:cs="Garamond"/>
          <w:sz w:val="22"/>
          <w:szCs w:val="22"/>
        </w:rPr>
        <w:t>tinker</w:t>
      </w:r>
      <w:proofErr w:type="spellEnd"/>
    </w:p>
    <w:p w14:paraId="61D50D4C" w14:textId="6C384646" w:rsidR="004D47CA" w:rsidRDefault="004D47CA" w:rsidP="00E545F9">
      <w:pPr>
        <w:pStyle w:val="Default"/>
        <w:jc w:val="center"/>
        <w:rPr>
          <w:sz w:val="22"/>
          <w:szCs w:val="22"/>
        </w:rPr>
      </w:pPr>
      <w:r>
        <w:rPr>
          <w:rFonts w:ascii="Garamond" w:hAnsi="Garamond" w:cs="Garamond"/>
          <w:sz w:val="22"/>
          <w:szCs w:val="22"/>
        </w:rPr>
        <w:t>Klass 2 - Ston 1-2år</w:t>
      </w:r>
      <w:r w:rsidR="004079E7">
        <w:rPr>
          <w:rFonts w:ascii="Garamond" w:hAnsi="Garamond" w:cs="Garamond"/>
          <w:sz w:val="22"/>
          <w:szCs w:val="22"/>
        </w:rPr>
        <w:t xml:space="preserve"> </w:t>
      </w:r>
      <w:proofErr w:type="spellStart"/>
      <w:r w:rsidR="004079E7">
        <w:rPr>
          <w:rFonts w:ascii="Garamond" w:hAnsi="Garamond" w:cs="Garamond"/>
          <w:sz w:val="22"/>
          <w:szCs w:val="22"/>
        </w:rPr>
        <w:t>tinker</w:t>
      </w:r>
      <w:proofErr w:type="spellEnd"/>
    </w:p>
    <w:p w14:paraId="456C02D0" w14:textId="49E6C5D0" w:rsidR="004D47CA" w:rsidRDefault="004D47CA" w:rsidP="00E545F9">
      <w:pPr>
        <w:pStyle w:val="Default"/>
        <w:jc w:val="center"/>
        <w:rPr>
          <w:sz w:val="22"/>
          <w:szCs w:val="22"/>
        </w:rPr>
      </w:pPr>
      <w:r>
        <w:rPr>
          <w:rFonts w:ascii="Garamond" w:hAnsi="Garamond" w:cs="Garamond"/>
          <w:sz w:val="22"/>
          <w:szCs w:val="22"/>
        </w:rPr>
        <w:t>Klass 3 - Ston 3år och äldre</w:t>
      </w:r>
      <w:r w:rsidR="004079E7">
        <w:rPr>
          <w:rFonts w:ascii="Garamond" w:hAnsi="Garamond" w:cs="Garamond"/>
          <w:sz w:val="22"/>
          <w:szCs w:val="22"/>
        </w:rPr>
        <w:t xml:space="preserve"> </w:t>
      </w:r>
      <w:proofErr w:type="spellStart"/>
      <w:r w:rsidR="004079E7">
        <w:rPr>
          <w:rFonts w:ascii="Garamond" w:hAnsi="Garamond" w:cs="Garamond"/>
          <w:sz w:val="22"/>
          <w:szCs w:val="22"/>
        </w:rPr>
        <w:t>tinker</w:t>
      </w:r>
      <w:proofErr w:type="spellEnd"/>
    </w:p>
    <w:p w14:paraId="5BB4B61C" w14:textId="54F8DBA3" w:rsidR="004D47CA" w:rsidRDefault="004D47CA" w:rsidP="00E545F9">
      <w:pPr>
        <w:pStyle w:val="Default"/>
        <w:jc w:val="center"/>
        <w:rPr>
          <w:sz w:val="22"/>
          <w:szCs w:val="22"/>
        </w:rPr>
      </w:pPr>
      <w:r>
        <w:rPr>
          <w:rFonts w:ascii="Garamond" w:hAnsi="Garamond" w:cs="Garamond"/>
          <w:sz w:val="22"/>
          <w:szCs w:val="22"/>
        </w:rPr>
        <w:t>Klass 4 - Valacker 1-2år</w:t>
      </w:r>
      <w:r w:rsidR="004079E7">
        <w:rPr>
          <w:rFonts w:ascii="Garamond" w:hAnsi="Garamond" w:cs="Garamond"/>
          <w:sz w:val="22"/>
          <w:szCs w:val="22"/>
        </w:rPr>
        <w:t xml:space="preserve"> </w:t>
      </w:r>
      <w:proofErr w:type="spellStart"/>
      <w:r w:rsidR="004079E7">
        <w:rPr>
          <w:rFonts w:ascii="Garamond" w:hAnsi="Garamond" w:cs="Garamond"/>
          <w:sz w:val="22"/>
          <w:szCs w:val="22"/>
        </w:rPr>
        <w:t>tinker</w:t>
      </w:r>
      <w:proofErr w:type="spellEnd"/>
    </w:p>
    <w:p w14:paraId="3EBB3420" w14:textId="3739496F" w:rsidR="004D47CA" w:rsidRDefault="004D47CA" w:rsidP="00E545F9">
      <w:pPr>
        <w:pStyle w:val="Default"/>
        <w:jc w:val="center"/>
        <w:rPr>
          <w:sz w:val="22"/>
          <w:szCs w:val="22"/>
        </w:rPr>
      </w:pPr>
      <w:r>
        <w:rPr>
          <w:rFonts w:ascii="Garamond" w:hAnsi="Garamond" w:cs="Garamond"/>
          <w:sz w:val="22"/>
          <w:szCs w:val="22"/>
        </w:rPr>
        <w:t>Klass 5 - Valacker 3år och äldre</w:t>
      </w:r>
      <w:r w:rsidR="004079E7">
        <w:rPr>
          <w:rFonts w:ascii="Garamond" w:hAnsi="Garamond" w:cs="Garamond"/>
          <w:sz w:val="22"/>
          <w:szCs w:val="22"/>
        </w:rPr>
        <w:t xml:space="preserve"> </w:t>
      </w:r>
      <w:proofErr w:type="spellStart"/>
      <w:r w:rsidR="004079E7">
        <w:rPr>
          <w:rFonts w:ascii="Garamond" w:hAnsi="Garamond" w:cs="Garamond"/>
          <w:sz w:val="22"/>
          <w:szCs w:val="22"/>
        </w:rPr>
        <w:t>tinker</w:t>
      </w:r>
      <w:proofErr w:type="spellEnd"/>
    </w:p>
    <w:p w14:paraId="2ECB954E" w14:textId="506976F2" w:rsidR="004D47CA" w:rsidRDefault="004D47CA" w:rsidP="00E545F9">
      <w:pPr>
        <w:pStyle w:val="Default"/>
        <w:jc w:val="center"/>
        <w:rPr>
          <w:sz w:val="22"/>
          <w:szCs w:val="22"/>
        </w:rPr>
      </w:pPr>
      <w:r>
        <w:rPr>
          <w:rFonts w:ascii="Garamond" w:hAnsi="Garamond" w:cs="Garamond"/>
          <w:sz w:val="22"/>
          <w:szCs w:val="22"/>
        </w:rPr>
        <w:t>Klass 6 - Hingstar 1-2år</w:t>
      </w:r>
      <w:r w:rsidR="004079E7">
        <w:rPr>
          <w:rFonts w:ascii="Garamond" w:hAnsi="Garamond" w:cs="Garamond"/>
          <w:sz w:val="22"/>
          <w:szCs w:val="22"/>
        </w:rPr>
        <w:t xml:space="preserve"> </w:t>
      </w:r>
      <w:proofErr w:type="spellStart"/>
      <w:r w:rsidR="004079E7">
        <w:rPr>
          <w:rFonts w:ascii="Garamond" w:hAnsi="Garamond" w:cs="Garamond"/>
          <w:sz w:val="22"/>
          <w:szCs w:val="22"/>
        </w:rPr>
        <w:t>tinker</w:t>
      </w:r>
      <w:proofErr w:type="spellEnd"/>
    </w:p>
    <w:p w14:paraId="532B9778" w14:textId="1C7BF124" w:rsidR="004D47CA" w:rsidRDefault="004D47CA" w:rsidP="00E545F9">
      <w:pPr>
        <w:pStyle w:val="Default"/>
        <w:jc w:val="center"/>
        <w:rPr>
          <w:sz w:val="22"/>
          <w:szCs w:val="22"/>
        </w:rPr>
      </w:pPr>
      <w:r>
        <w:rPr>
          <w:rFonts w:ascii="Garamond" w:hAnsi="Garamond" w:cs="Garamond"/>
          <w:sz w:val="22"/>
          <w:szCs w:val="22"/>
        </w:rPr>
        <w:t>Klass 7 - Hingstar 3år och äldre</w:t>
      </w:r>
      <w:r w:rsidR="004079E7">
        <w:rPr>
          <w:rFonts w:ascii="Garamond" w:hAnsi="Garamond" w:cs="Garamond"/>
          <w:sz w:val="22"/>
          <w:szCs w:val="22"/>
        </w:rPr>
        <w:t xml:space="preserve"> </w:t>
      </w:r>
      <w:proofErr w:type="spellStart"/>
      <w:r w:rsidR="004079E7">
        <w:rPr>
          <w:rFonts w:ascii="Garamond" w:hAnsi="Garamond" w:cs="Garamond"/>
          <w:sz w:val="22"/>
          <w:szCs w:val="22"/>
        </w:rPr>
        <w:t>tinker</w:t>
      </w:r>
      <w:proofErr w:type="spellEnd"/>
    </w:p>
    <w:p w14:paraId="4A5EB108" w14:textId="35BA8C92" w:rsidR="004D47CA" w:rsidRDefault="004D47CA" w:rsidP="00E545F9">
      <w:pPr>
        <w:pStyle w:val="Default"/>
        <w:jc w:val="center"/>
        <w:rPr>
          <w:rFonts w:ascii="Garamond" w:hAnsi="Garamond" w:cs="Garamond"/>
          <w:sz w:val="22"/>
          <w:szCs w:val="22"/>
        </w:rPr>
      </w:pPr>
      <w:r>
        <w:rPr>
          <w:rFonts w:ascii="Garamond" w:hAnsi="Garamond" w:cs="Garamond"/>
          <w:sz w:val="22"/>
          <w:szCs w:val="22"/>
        </w:rPr>
        <w:t xml:space="preserve">Klass 8 - </w:t>
      </w:r>
      <w:proofErr w:type="spellStart"/>
      <w:r>
        <w:rPr>
          <w:rFonts w:ascii="Garamond" w:hAnsi="Garamond" w:cs="Garamond"/>
          <w:sz w:val="22"/>
          <w:szCs w:val="22"/>
        </w:rPr>
        <w:t>Tinker</w:t>
      </w:r>
      <w:proofErr w:type="spellEnd"/>
      <w:r>
        <w:rPr>
          <w:rFonts w:ascii="Garamond" w:hAnsi="Garamond" w:cs="Garamond"/>
          <w:sz w:val="22"/>
          <w:szCs w:val="22"/>
        </w:rPr>
        <w:t xml:space="preserve"> </w:t>
      </w:r>
      <w:proofErr w:type="spellStart"/>
      <w:r>
        <w:rPr>
          <w:rFonts w:ascii="Garamond" w:hAnsi="Garamond" w:cs="Garamond"/>
          <w:sz w:val="22"/>
          <w:szCs w:val="22"/>
        </w:rPr>
        <w:t>Partbreed</w:t>
      </w:r>
      <w:proofErr w:type="spellEnd"/>
      <w:r>
        <w:rPr>
          <w:rFonts w:ascii="Garamond" w:hAnsi="Garamond" w:cs="Garamond"/>
          <w:sz w:val="22"/>
          <w:szCs w:val="22"/>
        </w:rPr>
        <w:t xml:space="preserve"> Alla åldrar</w:t>
      </w:r>
    </w:p>
    <w:p w14:paraId="4FFD4DAD" w14:textId="081D7DD4" w:rsidR="004079E7" w:rsidRDefault="004079E7" w:rsidP="00E545F9">
      <w:pPr>
        <w:pStyle w:val="Default"/>
        <w:jc w:val="center"/>
        <w:rPr>
          <w:rFonts w:ascii="Garamond" w:hAnsi="Garamond" w:cs="Garamond"/>
          <w:sz w:val="22"/>
          <w:szCs w:val="22"/>
        </w:rPr>
      </w:pPr>
      <w:r>
        <w:rPr>
          <w:rFonts w:ascii="Garamond" w:hAnsi="Garamond" w:cs="Garamond"/>
          <w:sz w:val="22"/>
          <w:szCs w:val="22"/>
        </w:rPr>
        <w:t>Klass 9 – Övriga raser Alla åldrar</w:t>
      </w:r>
    </w:p>
    <w:p w14:paraId="50AF924F" w14:textId="7A8CAF4C" w:rsidR="00770C71" w:rsidRDefault="00770C71" w:rsidP="00E545F9">
      <w:pPr>
        <w:pStyle w:val="Default"/>
        <w:jc w:val="center"/>
        <w:rPr>
          <w:rFonts w:ascii="Garamond" w:hAnsi="Garamond" w:cs="Garamond"/>
          <w:sz w:val="22"/>
          <w:szCs w:val="22"/>
        </w:rPr>
      </w:pPr>
    </w:p>
    <w:p w14:paraId="022DE535" w14:textId="01DB7074" w:rsidR="00770C71" w:rsidRDefault="00770C71" w:rsidP="00E545F9">
      <w:pPr>
        <w:pStyle w:val="Default"/>
        <w:jc w:val="center"/>
        <w:rPr>
          <w:rFonts w:ascii="Garamond" w:hAnsi="Garamond" w:cs="Garamond"/>
          <w:sz w:val="22"/>
          <w:szCs w:val="22"/>
        </w:rPr>
      </w:pPr>
    </w:p>
    <w:p w14:paraId="5A75C085" w14:textId="726798DD" w:rsidR="00046362" w:rsidRDefault="00046362" w:rsidP="00E545F9">
      <w:pPr>
        <w:pStyle w:val="Default"/>
        <w:jc w:val="center"/>
        <w:rPr>
          <w:rFonts w:ascii="Garamond" w:hAnsi="Garamond" w:cs="Garamond"/>
          <w:sz w:val="22"/>
          <w:szCs w:val="22"/>
        </w:rPr>
      </w:pPr>
    </w:p>
    <w:p w14:paraId="0B60525F" w14:textId="0944B233" w:rsidR="00046362" w:rsidRDefault="00046362" w:rsidP="00E545F9">
      <w:pPr>
        <w:pStyle w:val="Default"/>
        <w:jc w:val="center"/>
        <w:rPr>
          <w:rFonts w:ascii="Garamond" w:hAnsi="Garamond" w:cs="Garamond"/>
          <w:sz w:val="22"/>
          <w:szCs w:val="22"/>
        </w:rPr>
      </w:pPr>
    </w:p>
    <w:p w14:paraId="2B74FE09" w14:textId="424258E4" w:rsidR="00046362" w:rsidRDefault="00046362" w:rsidP="00E545F9">
      <w:pPr>
        <w:pStyle w:val="Default"/>
        <w:jc w:val="center"/>
        <w:rPr>
          <w:rFonts w:ascii="Garamond" w:hAnsi="Garamond" w:cs="Garamond"/>
          <w:sz w:val="22"/>
          <w:szCs w:val="22"/>
        </w:rPr>
      </w:pPr>
    </w:p>
    <w:p w14:paraId="0658F075" w14:textId="1D0D72E0" w:rsidR="00046362" w:rsidRDefault="00046362" w:rsidP="00E545F9">
      <w:pPr>
        <w:pStyle w:val="Default"/>
        <w:jc w:val="center"/>
        <w:rPr>
          <w:rFonts w:ascii="Garamond" w:hAnsi="Garamond" w:cs="Garamond"/>
          <w:sz w:val="22"/>
          <w:szCs w:val="22"/>
        </w:rPr>
      </w:pPr>
    </w:p>
    <w:p w14:paraId="27FCC1F6" w14:textId="77777777" w:rsidR="00046362" w:rsidRDefault="00046362" w:rsidP="00E545F9">
      <w:pPr>
        <w:pStyle w:val="Default"/>
        <w:jc w:val="center"/>
        <w:rPr>
          <w:rFonts w:ascii="Garamond" w:hAnsi="Garamond" w:cs="Garamond"/>
          <w:sz w:val="22"/>
          <w:szCs w:val="22"/>
        </w:rPr>
      </w:pPr>
    </w:p>
    <w:p w14:paraId="75AFB1E1" w14:textId="77777777" w:rsidR="00770C71" w:rsidRDefault="00770C71" w:rsidP="00E545F9">
      <w:pPr>
        <w:pStyle w:val="Default"/>
        <w:jc w:val="center"/>
        <w:rPr>
          <w:sz w:val="22"/>
          <w:szCs w:val="22"/>
        </w:rPr>
      </w:pPr>
    </w:p>
    <w:p w14:paraId="5305BD45" w14:textId="58DC4E29" w:rsidR="004D47CA" w:rsidRDefault="004D47CA" w:rsidP="004D47CA">
      <w:pPr>
        <w:pStyle w:val="Default"/>
        <w:rPr>
          <w:sz w:val="22"/>
          <w:szCs w:val="22"/>
        </w:rPr>
      </w:pPr>
      <w:r>
        <w:rPr>
          <w:rFonts w:ascii="Garamond" w:hAnsi="Garamond" w:cs="Garamond"/>
          <w:sz w:val="22"/>
          <w:szCs w:val="22"/>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277"/>
        <w:gridCol w:w="2509"/>
        <w:gridCol w:w="2045"/>
        <w:gridCol w:w="2277"/>
      </w:tblGrid>
      <w:tr w:rsidR="004D47CA" w14:paraId="716AB8C9" w14:textId="77777777" w:rsidTr="000F4E77">
        <w:trPr>
          <w:trHeight w:val="91"/>
        </w:trPr>
        <w:tc>
          <w:tcPr>
            <w:tcW w:w="4786" w:type="dxa"/>
            <w:gridSpan w:val="2"/>
          </w:tcPr>
          <w:p w14:paraId="34032E6A" w14:textId="77777777" w:rsidR="00BD45B9" w:rsidRPr="00257B09" w:rsidRDefault="00BD45B9">
            <w:pPr>
              <w:pStyle w:val="Default"/>
              <w:rPr>
                <w:b/>
                <w:bCs/>
              </w:rPr>
            </w:pPr>
          </w:p>
          <w:p w14:paraId="5255F8CA" w14:textId="77777777" w:rsidR="00AA6572" w:rsidRDefault="00AA6572" w:rsidP="00BD45B9">
            <w:pPr>
              <w:pStyle w:val="Default"/>
              <w:tabs>
                <w:tab w:val="left" w:pos="2265"/>
              </w:tabs>
              <w:rPr>
                <w:b/>
                <w:bCs/>
              </w:rPr>
            </w:pPr>
          </w:p>
          <w:p w14:paraId="079224A1" w14:textId="77777777" w:rsidR="00AA6572" w:rsidRDefault="00AA6572" w:rsidP="00BD45B9">
            <w:pPr>
              <w:pStyle w:val="Default"/>
              <w:tabs>
                <w:tab w:val="left" w:pos="2265"/>
              </w:tabs>
              <w:rPr>
                <w:b/>
                <w:bCs/>
              </w:rPr>
            </w:pPr>
          </w:p>
          <w:p w14:paraId="279FA6AA" w14:textId="251FD25A" w:rsidR="00BD45B9" w:rsidRPr="00257B09" w:rsidRDefault="004D47CA" w:rsidP="00BD45B9">
            <w:pPr>
              <w:pStyle w:val="Default"/>
              <w:tabs>
                <w:tab w:val="left" w:pos="2265"/>
              </w:tabs>
              <w:rPr>
                <w:b/>
                <w:bCs/>
              </w:rPr>
            </w:pPr>
            <w:r w:rsidRPr="00257B09">
              <w:rPr>
                <w:b/>
                <w:bCs/>
              </w:rPr>
              <w:t xml:space="preserve">Avgifter </w:t>
            </w:r>
          </w:p>
          <w:p w14:paraId="1E3AE718" w14:textId="756E3A16" w:rsidR="004D47CA" w:rsidRPr="00257B09" w:rsidRDefault="00BD45B9">
            <w:pPr>
              <w:pStyle w:val="Default"/>
              <w:rPr>
                <w:rFonts w:ascii="Garamond" w:hAnsi="Garamond" w:cs="Garamond"/>
                <w:b/>
                <w:bCs/>
              </w:rPr>
            </w:pPr>
            <w:r w:rsidRPr="00257B09">
              <w:rPr>
                <w:rFonts w:ascii="Garamond" w:hAnsi="Garamond" w:cs="Garamond"/>
                <w:b/>
                <w:bCs/>
              </w:rPr>
              <w:t xml:space="preserve">                                                                                                      </w:t>
            </w:r>
            <w:r w:rsidR="004D47CA" w:rsidRPr="00257B09">
              <w:rPr>
                <w:rFonts w:ascii="Garamond" w:hAnsi="Garamond" w:cs="Garamond"/>
                <w:b/>
                <w:bCs/>
              </w:rPr>
              <w:t xml:space="preserve"> </w:t>
            </w:r>
          </w:p>
        </w:tc>
        <w:tc>
          <w:tcPr>
            <w:tcW w:w="4322" w:type="dxa"/>
            <w:gridSpan w:val="2"/>
          </w:tcPr>
          <w:p w14:paraId="5B24C5BF" w14:textId="77777777" w:rsidR="004D47CA" w:rsidRPr="00BD45B9" w:rsidRDefault="004D47CA">
            <w:pPr>
              <w:pStyle w:val="Default"/>
              <w:rPr>
                <w:rFonts w:ascii="Garamond" w:hAnsi="Garamond" w:cs="Garamond"/>
              </w:rPr>
            </w:pPr>
          </w:p>
          <w:p w14:paraId="51C260DD" w14:textId="77777777" w:rsidR="00BD45B9" w:rsidRPr="00BD45B9" w:rsidRDefault="00BD45B9">
            <w:pPr>
              <w:pStyle w:val="Default"/>
              <w:rPr>
                <w:rFonts w:ascii="Garamond" w:hAnsi="Garamond" w:cs="Garamond"/>
              </w:rPr>
            </w:pPr>
          </w:p>
          <w:p w14:paraId="1EB924D1" w14:textId="77777777" w:rsidR="00BD45B9" w:rsidRPr="00BD45B9" w:rsidRDefault="00BD45B9">
            <w:pPr>
              <w:pStyle w:val="Default"/>
              <w:rPr>
                <w:rFonts w:ascii="Garamond" w:hAnsi="Garamond" w:cs="Garamond"/>
              </w:rPr>
            </w:pPr>
          </w:p>
          <w:p w14:paraId="2DCE3DEF" w14:textId="77777777" w:rsidR="00AA6572" w:rsidRDefault="00AA6572">
            <w:pPr>
              <w:pStyle w:val="Default"/>
              <w:rPr>
                <w:rFonts w:ascii="Garamond" w:hAnsi="Garamond" w:cs="Garamond"/>
              </w:rPr>
            </w:pPr>
          </w:p>
          <w:p w14:paraId="6F1302D3" w14:textId="77777777" w:rsidR="00AA6572" w:rsidRDefault="00AA6572">
            <w:pPr>
              <w:pStyle w:val="Default"/>
              <w:rPr>
                <w:rFonts w:ascii="Garamond" w:hAnsi="Garamond" w:cs="Garamond"/>
              </w:rPr>
            </w:pPr>
          </w:p>
          <w:p w14:paraId="54C05431" w14:textId="7EB9271C" w:rsidR="00BD45B9" w:rsidRPr="00BD45B9" w:rsidRDefault="00BD45B9">
            <w:pPr>
              <w:pStyle w:val="Default"/>
              <w:rPr>
                <w:rFonts w:ascii="Garamond" w:hAnsi="Garamond" w:cs="Garamond"/>
              </w:rPr>
            </w:pPr>
            <w:r w:rsidRPr="00BD45B9">
              <w:rPr>
                <w:rFonts w:ascii="Garamond" w:hAnsi="Garamond" w:cs="Garamond"/>
              </w:rPr>
              <w:t>Medlem                         Icke medlem</w:t>
            </w:r>
          </w:p>
        </w:tc>
      </w:tr>
      <w:tr w:rsidR="004D47CA" w:rsidRPr="00BD45B9" w14:paraId="6AFA7789" w14:textId="77777777" w:rsidTr="000F4E77">
        <w:trPr>
          <w:trHeight w:val="204"/>
        </w:trPr>
        <w:tc>
          <w:tcPr>
            <w:tcW w:w="2277" w:type="dxa"/>
          </w:tcPr>
          <w:p w14:paraId="263FE0D2" w14:textId="77777777" w:rsidR="004D47CA" w:rsidRPr="00BD45B9" w:rsidRDefault="004D47CA">
            <w:pPr>
              <w:pStyle w:val="Default"/>
            </w:pPr>
            <w:r w:rsidRPr="00BD45B9">
              <w:rPr>
                <w:rFonts w:ascii="Garamond" w:hAnsi="Garamond" w:cs="Garamond"/>
              </w:rPr>
              <w:t xml:space="preserve">Avelsvärdering &amp; Riksutställning – Renrasig </w:t>
            </w:r>
            <w:proofErr w:type="spellStart"/>
            <w:r w:rsidRPr="00BD45B9">
              <w:rPr>
                <w:rFonts w:ascii="Garamond" w:hAnsi="Garamond" w:cs="Garamond"/>
              </w:rPr>
              <w:t>Tinkerhäst</w:t>
            </w:r>
            <w:proofErr w:type="spellEnd"/>
            <w:r w:rsidRPr="00BD45B9">
              <w:rPr>
                <w:rFonts w:ascii="Garamond" w:hAnsi="Garamond" w:cs="Garamond"/>
              </w:rPr>
              <w:t xml:space="preserve"> </w:t>
            </w:r>
          </w:p>
          <w:p w14:paraId="70927DAD" w14:textId="77777777" w:rsidR="004D47CA" w:rsidRPr="00BD45B9" w:rsidRDefault="004D47CA">
            <w:pPr>
              <w:pStyle w:val="Default"/>
              <w:rPr>
                <w:rFonts w:ascii="Garamond" w:hAnsi="Garamond" w:cs="Garamond"/>
                <w:i/>
                <w:iCs/>
              </w:rPr>
            </w:pPr>
            <w:r w:rsidRPr="00BD45B9">
              <w:rPr>
                <w:rFonts w:ascii="Garamond" w:hAnsi="Garamond" w:cs="Garamond"/>
                <w:i/>
                <w:iCs/>
              </w:rPr>
              <w:t xml:space="preserve">Resultatet är giltigt för stambokföring och Diplom </w:t>
            </w:r>
          </w:p>
          <w:p w14:paraId="7BA09E0B" w14:textId="63E558F4" w:rsidR="00BD45B9" w:rsidRPr="00BD45B9" w:rsidRDefault="00BD45B9">
            <w:pPr>
              <w:pStyle w:val="Default"/>
              <w:rPr>
                <w:rFonts w:ascii="Garamond" w:hAnsi="Garamond" w:cs="Garamond"/>
              </w:rPr>
            </w:pPr>
          </w:p>
        </w:tc>
        <w:tc>
          <w:tcPr>
            <w:tcW w:w="2509" w:type="dxa"/>
          </w:tcPr>
          <w:p w14:paraId="5BDC1051" w14:textId="77777777" w:rsidR="004D47CA" w:rsidRPr="00BD45B9" w:rsidRDefault="004D47CA">
            <w:pPr>
              <w:pStyle w:val="Default"/>
              <w:rPr>
                <w:rFonts w:ascii="Garamond" w:hAnsi="Garamond" w:cs="Garamond"/>
              </w:rPr>
            </w:pPr>
            <w:r w:rsidRPr="00BD45B9">
              <w:rPr>
                <w:rFonts w:ascii="Garamond" w:hAnsi="Garamond" w:cs="Garamond"/>
              </w:rPr>
              <w:t xml:space="preserve">Sto </w:t>
            </w:r>
          </w:p>
          <w:p w14:paraId="246AEB3D" w14:textId="77777777" w:rsidR="004D47CA" w:rsidRPr="00BD45B9" w:rsidRDefault="004D47CA">
            <w:pPr>
              <w:pStyle w:val="Default"/>
              <w:rPr>
                <w:rFonts w:ascii="Garamond" w:hAnsi="Garamond" w:cs="Garamond"/>
              </w:rPr>
            </w:pPr>
            <w:r w:rsidRPr="00BD45B9">
              <w:rPr>
                <w:rFonts w:ascii="Garamond" w:hAnsi="Garamond" w:cs="Garamond"/>
              </w:rPr>
              <w:t xml:space="preserve">Hingst </w:t>
            </w:r>
          </w:p>
        </w:tc>
        <w:tc>
          <w:tcPr>
            <w:tcW w:w="2045" w:type="dxa"/>
          </w:tcPr>
          <w:p w14:paraId="54EFF05B" w14:textId="77777777" w:rsidR="00956837" w:rsidRDefault="00956837">
            <w:pPr>
              <w:pStyle w:val="Default"/>
              <w:rPr>
                <w:rFonts w:ascii="Garamond" w:hAnsi="Garamond" w:cs="Garamond"/>
              </w:rPr>
            </w:pPr>
            <w:r>
              <w:rPr>
                <w:rFonts w:ascii="Garamond" w:hAnsi="Garamond" w:cs="Garamond"/>
              </w:rPr>
              <w:t>700</w:t>
            </w:r>
            <w:r w:rsidR="004D47CA" w:rsidRPr="00BD45B9">
              <w:rPr>
                <w:rFonts w:ascii="Garamond" w:hAnsi="Garamond" w:cs="Garamond"/>
              </w:rPr>
              <w:t xml:space="preserve"> </w:t>
            </w:r>
          </w:p>
          <w:p w14:paraId="0EFC5F88" w14:textId="4EE45591" w:rsidR="004D47CA" w:rsidRPr="00BD45B9" w:rsidRDefault="00956837">
            <w:pPr>
              <w:pStyle w:val="Default"/>
              <w:rPr>
                <w:rFonts w:ascii="Garamond" w:hAnsi="Garamond" w:cs="Garamond"/>
              </w:rPr>
            </w:pPr>
            <w:r>
              <w:rPr>
                <w:rFonts w:ascii="Garamond" w:hAnsi="Garamond" w:cs="Garamond"/>
              </w:rPr>
              <w:t>900</w:t>
            </w:r>
            <w:r w:rsidR="004D47CA" w:rsidRPr="00BD45B9">
              <w:rPr>
                <w:rFonts w:ascii="Garamond" w:hAnsi="Garamond" w:cs="Garamond"/>
              </w:rPr>
              <w:t xml:space="preserve"> </w:t>
            </w:r>
          </w:p>
        </w:tc>
        <w:tc>
          <w:tcPr>
            <w:tcW w:w="2277" w:type="dxa"/>
          </w:tcPr>
          <w:p w14:paraId="68FC2D66" w14:textId="77777777" w:rsidR="00956837" w:rsidRDefault="00956837">
            <w:pPr>
              <w:pStyle w:val="Default"/>
              <w:rPr>
                <w:rFonts w:ascii="Garamond" w:hAnsi="Garamond" w:cs="Garamond"/>
              </w:rPr>
            </w:pPr>
            <w:r>
              <w:rPr>
                <w:rFonts w:ascii="Garamond" w:hAnsi="Garamond" w:cs="Garamond"/>
              </w:rPr>
              <w:t>800</w:t>
            </w:r>
          </w:p>
          <w:p w14:paraId="59ECC2CF" w14:textId="32FFC423" w:rsidR="004D47CA" w:rsidRPr="00BD45B9" w:rsidRDefault="00956837">
            <w:pPr>
              <w:pStyle w:val="Default"/>
              <w:rPr>
                <w:rFonts w:ascii="Garamond" w:hAnsi="Garamond" w:cs="Garamond"/>
              </w:rPr>
            </w:pPr>
            <w:r>
              <w:rPr>
                <w:rFonts w:ascii="Garamond" w:hAnsi="Garamond" w:cs="Garamond"/>
              </w:rPr>
              <w:t>1000</w:t>
            </w:r>
            <w:r w:rsidR="004D47CA" w:rsidRPr="00BD45B9">
              <w:rPr>
                <w:rFonts w:ascii="Garamond" w:hAnsi="Garamond" w:cs="Garamond"/>
              </w:rPr>
              <w:t xml:space="preserve"> </w:t>
            </w:r>
          </w:p>
        </w:tc>
      </w:tr>
      <w:tr w:rsidR="004D47CA" w:rsidRPr="00BD45B9" w14:paraId="416F955D" w14:textId="77777777" w:rsidTr="000F4E77">
        <w:trPr>
          <w:trHeight w:val="181"/>
        </w:trPr>
        <w:tc>
          <w:tcPr>
            <w:tcW w:w="2277" w:type="dxa"/>
          </w:tcPr>
          <w:p w14:paraId="25C8A8AD" w14:textId="77777777" w:rsidR="004D47CA" w:rsidRPr="00BD45B9" w:rsidRDefault="004D47CA">
            <w:pPr>
              <w:pStyle w:val="Default"/>
            </w:pPr>
            <w:r w:rsidRPr="00BD45B9">
              <w:rPr>
                <w:rFonts w:ascii="Garamond" w:hAnsi="Garamond" w:cs="Garamond"/>
              </w:rPr>
              <w:t xml:space="preserve">Exteriörbedömning &amp; Riksutställning – Renrasig </w:t>
            </w:r>
            <w:proofErr w:type="spellStart"/>
            <w:r w:rsidRPr="00BD45B9">
              <w:rPr>
                <w:rFonts w:ascii="Garamond" w:hAnsi="Garamond" w:cs="Garamond"/>
              </w:rPr>
              <w:t>Tinkerhäst</w:t>
            </w:r>
            <w:proofErr w:type="spellEnd"/>
            <w:r w:rsidRPr="00BD45B9">
              <w:rPr>
                <w:rFonts w:ascii="Garamond" w:hAnsi="Garamond" w:cs="Garamond"/>
              </w:rPr>
              <w:t xml:space="preserve"> </w:t>
            </w:r>
          </w:p>
          <w:p w14:paraId="37DF496A" w14:textId="77777777" w:rsidR="004D47CA" w:rsidRDefault="004D47CA">
            <w:pPr>
              <w:pStyle w:val="Default"/>
              <w:rPr>
                <w:rFonts w:ascii="Garamond" w:hAnsi="Garamond" w:cs="Garamond"/>
                <w:i/>
                <w:iCs/>
              </w:rPr>
            </w:pPr>
            <w:r w:rsidRPr="00BD45B9">
              <w:rPr>
                <w:rFonts w:ascii="Garamond" w:hAnsi="Garamond" w:cs="Garamond"/>
                <w:i/>
                <w:iCs/>
              </w:rPr>
              <w:t xml:space="preserve">Resultatet är giltigt för stambokföring och Diplom </w:t>
            </w:r>
          </w:p>
          <w:p w14:paraId="1DFBA986" w14:textId="791864C8" w:rsidR="00BD45B9" w:rsidRPr="00BD45B9" w:rsidRDefault="00BD45B9">
            <w:pPr>
              <w:pStyle w:val="Default"/>
              <w:rPr>
                <w:rFonts w:ascii="Garamond" w:hAnsi="Garamond" w:cs="Garamond"/>
              </w:rPr>
            </w:pPr>
          </w:p>
        </w:tc>
        <w:tc>
          <w:tcPr>
            <w:tcW w:w="2509" w:type="dxa"/>
          </w:tcPr>
          <w:p w14:paraId="5AA347C1" w14:textId="77777777" w:rsidR="004D47CA" w:rsidRPr="00BD45B9" w:rsidRDefault="004D47CA">
            <w:pPr>
              <w:pStyle w:val="Default"/>
              <w:rPr>
                <w:rFonts w:ascii="Garamond" w:hAnsi="Garamond" w:cs="Garamond"/>
              </w:rPr>
            </w:pPr>
            <w:r w:rsidRPr="00BD45B9">
              <w:rPr>
                <w:rFonts w:ascii="Garamond" w:hAnsi="Garamond" w:cs="Garamond"/>
              </w:rPr>
              <w:t xml:space="preserve">Valack </w:t>
            </w:r>
          </w:p>
        </w:tc>
        <w:tc>
          <w:tcPr>
            <w:tcW w:w="2045" w:type="dxa"/>
          </w:tcPr>
          <w:p w14:paraId="45049B4B" w14:textId="1B76F5AD" w:rsidR="004D47CA" w:rsidRPr="00BD45B9" w:rsidRDefault="00956837">
            <w:pPr>
              <w:pStyle w:val="Default"/>
              <w:rPr>
                <w:rFonts w:ascii="Garamond" w:hAnsi="Garamond" w:cs="Garamond"/>
              </w:rPr>
            </w:pPr>
            <w:r>
              <w:rPr>
                <w:rFonts w:ascii="Garamond" w:hAnsi="Garamond" w:cs="Garamond"/>
              </w:rPr>
              <w:t>700</w:t>
            </w:r>
          </w:p>
        </w:tc>
        <w:tc>
          <w:tcPr>
            <w:tcW w:w="2277" w:type="dxa"/>
          </w:tcPr>
          <w:p w14:paraId="5CC66077" w14:textId="24B84D46" w:rsidR="004D47CA" w:rsidRPr="00BD45B9" w:rsidRDefault="00956837">
            <w:pPr>
              <w:pStyle w:val="Default"/>
              <w:rPr>
                <w:rFonts w:ascii="Garamond" w:hAnsi="Garamond" w:cs="Garamond"/>
              </w:rPr>
            </w:pPr>
            <w:r>
              <w:rPr>
                <w:rFonts w:ascii="Garamond" w:hAnsi="Garamond" w:cs="Garamond"/>
              </w:rPr>
              <w:t>800</w:t>
            </w:r>
          </w:p>
        </w:tc>
      </w:tr>
      <w:tr w:rsidR="004D47CA" w:rsidRPr="00BD45B9" w14:paraId="466BFE2E" w14:textId="77777777" w:rsidTr="000F4E77">
        <w:trPr>
          <w:trHeight w:val="181"/>
        </w:trPr>
        <w:tc>
          <w:tcPr>
            <w:tcW w:w="2277" w:type="dxa"/>
          </w:tcPr>
          <w:p w14:paraId="70C1EC58" w14:textId="77777777" w:rsidR="004D47CA" w:rsidRPr="00BD45B9" w:rsidRDefault="004D47CA">
            <w:pPr>
              <w:pStyle w:val="Default"/>
            </w:pPr>
            <w:r w:rsidRPr="00BD45B9">
              <w:rPr>
                <w:rFonts w:ascii="Garamond" w:hAnsi="Garamond" w:cs="Garamond"/>
              </w:rPr>
              <w:t xml:space="preserve">Exteriörbedömning &amp; Riksutställning – Redan Avelsgodkända hingstar </w:t>
            </w:r>
          </w:p>
          <w:p w14:paraId="5CEBF495" w14:textId="77777777" w:rsidR="004D47CA" w:rsidRDefault="004D47CA">
            <w:pPr>
              <w:pStyle w:val="Default"/>
              <w:rPr>
                <w:rFonts w:ascii="Garamond" w:hAnsi="Garamond" w:cs="Garamond"/>
                <w:i/>
                <w:iCs/>
              </w:rPr>
            </w:pPr>
            <w:r w:rsidRPr="00BD45B9">
              <w:rPr>
                <w:rFonts w:ascii="Garamond" w:hAnsi="Garamond" w:cs="Garamond"/>
                <w:i/>
                <w:iCs/>
              </w:rPr>
              <w:t xml:space="preserve">Resultatet är giltigt för höjning inom stamboken och Diplom </w:t>
            </w:r>
          </w:p>
          <w:p w14:paraId="5A94EAD2" w14:textId="4676F6EE" w:rsidR="00BD45B9" w:rsidRPr="00BD45B9" w:rsidRDefault="00BD45B9">
            <w:pPr>
              <w:pStyle w:val="Default"/>
              <w:rPr>
                <w:rFonts w:ascii="Garamond" w:hAnsi="Garamond" w:cs="Garamond"/>
              </w:rPr>
            </w:pPr>
          </w:p>
        </w:tc>
        <w:tc>
          <w:tcPr>
            <w:tcW w:w="2509" w:type="dxa"/>
          </w:tcPr>
          <w:p w14:paraId="1E016810" w14:textId="77777777" w:rsidR="004D47CA" w:rsidRPr="00BD45B9" w:rsidRDefault="004D47CA">
            <w:pPr>
              <w:pStyle w:val="Default"/>
              <w:rPr>
                <w:rFonts w:ascii="Garamond" w:hAnsi="Garamond" w:cs="Garamond"/>
              </w:rPr>
            </w:pPr>
            <w:r w:rsidRPr="00BD45B9">
              <w:rPr>
                <w:rFonts w:ascii="Garamond" w:hAnsi="Garamond" w:cs="Garamond"/>
              </w:rPr>
              <w:t xml:space="preserve">Avelsgodkänd hingst </w:t>
            </w:r>
          </w:p>
        </w:tc>
        <w:tc>
          <w:tcPr>
            <w:tcW w:w="2045" w:type="dxa"/>
          </w:tcPr>
          <w:p w14:paraId="3701E543" w14:textId="28EF0570" w:rsidR="004D47CA" w:rsidRPr="00BD45B9" w:rsidRDefault="00956837">
            <w:pPr>
              <w:pStyle w:val="Default"/>
              <w:rPr>
                <w:rFonts w:ascii="Garamond" w:hAnsi="Garamond" w:cs="Garamond"/>
              </w:rPr>
            </w:pPr>
            <w:r>
              <w:rPr>
                <w:rFonts w:ascii="Garamond" w:hAnsi="Garamond" w:cs="Garamond"/>
              </w:rPr>
              <w:t>700</w:t>
            </w:r>
          </w:p>
        </w:tc>
        <w:tc>
          <w:tcPr>
            <w:tcW w:w="2277" w:type="dxa"/>
          </w:tcPr>
          <w:p w14:paraId="5EC4FEB3" w14:textId="316E7A09" w:rsidR="004D47CA" w:rsidRPr="00BD45B9" w:rsidRDefault="00956837">
            <w:pPr>
              <w:pStyle w:val="Default"/>
              <w:rPr>
                <w:rFonts w:ascii="Garamond" w:hAnsi="Garamond" w:cs="Garamond"/>
              </w:rPr>
            </w:pPr>
            <w:r>
              <w:rPr>
                <w:rFonts w:ascii="Garamond" w:hAnsi="Garamond" w:cs="Garamond"/>
              </w:rPr>
              <w:t>800</w:t>
            </w:r>
          </w:p>
        </w:tc>
      </w:tr>
      <w:tr w:rsidR="004D47CA" w:rsidRPr="00BD45B9" w14:paraId="574A2227" w14:textId="77777777" w:rsidTr="000F4E77">
        <w:trPr>
          <w:trHeight w:val="767"/>
        </w:trPr>
        <w:tc>
          <w:tcPr>
            <w:tcW w:w="2277" w:type="dxa"/>
          </w:tcPr>
          <w:p w14:paraId="38030CCB" w14:textId="77777777" w:rsidR="004D47CA" w:rsidRPr="00BD45B9" w:rsidRDefault="004D47CA">
            <w:pPr>
              <w:pStyle w:val="Default"/>
            </w:pPr>
            <w:r w:rsidRPr="00BD45B9">
              <w:rPr>
                <w:rFonts w:ascii="Garamond" w:hAnsi="Garamond" w:cs="Garamond"/>
              </w:rPr>
              <w:t xml:space="preserve">Riksutställning – Renrasig </w:t>
            </w:r>
            <w:proofErr w:type="spellStart"/>
            <w:r w:rsidRPr="00BD45B9">
              <w:rPr>
                <w:rFonts w:ascii="Garamond" w:hAnsi="Garamond" w:cs="Garamond"/>
              </w:rPr>
              <w:t>Tinkerhäst</w:t>
            </w:r>
            <w:proofErr w:type="spellEnd"/>
            <w:r w:rsidRPr="00BD45B9">
              <w:rPr>
                <w:rFonts w:ascii="Garamond" w:hAnsi="Garamond" w:cs="Garamond"/>
              </w:rPr>
              <w:t xml:space="preserve"> &amp; </w:t>
            </w:r>
            <w:proofErr w:type="spellStart"/>
            <w:r w:rsidRPr="00BD45B9">
              <w:rPr>
                <w:rFonts w:ascii="Garamond" w:hAnsi="Garamond" w:cs="Garamond"/>
              </w:rPr>
              <w:t>Tinkerpartbreed</w:t>
            </w:r>
            <w:proofErr w:type="spellEnd"/>
            <w:r w:rsidRPr="00BD45B9">
              <w:rPr>
                <w:rFonts w:ascii="Garamond" w:hAnsi="Garamond" w:cs="Garamond"/>
              </w:rPr>
              <w:t xml:space="preserve"> </w:t>
            </w:r>
          </w:p>
          <w:p w14:paraId="2482D774" w14:textId="77777777" w:rsidR="004D47CA" w:rsidRDefault="004D47CA">
            <w:pPr>
              <w:pStyle w:val="Default"/>
              <w:rPr>
                <w:rFonts w:ascii="Garamond" w:hAnsi="Garamond" w:cs="Garamond"/>
                <w:i/>
                <w:iCs/>
              </w:rPr>
            </w:pPr>
            <w:r w:rsidRPr="00BD45B9">
              <w:rPr>
                <w:rFonts w:ascii="Garamond" w:hAnsi="Garamond" w:cs="Garamond"/>
                <w:i/>
                <w:iCs/>
              </w:rPr>
              <w:t xml:space="preserve">Resultatet är EJ giltigt för stambokföring eller Diplom av renrasiga </w:t>
            </w:r>
            <w:proofErr w:type="spellStart"/>
            <w:r w:rsidRPr="00BD45B9">
              <w:rPr>
                <w:rFonts w:ascii="Garamond" w:hAnsi="Garamond" w:cs="Garamond"/>
                <w:i/>
                <w:iCs/>
              </w:rPr>
              <w:t>Tinkerhästar</w:t>
            </w:r>
            <w:proofErr w:type="spellEnd"/>
            <w:r w:rsidRPr="00BD45B9">
              <w:rPr>
                <w:rFonts w:ascii="Garamond" w:hAnsi="Garamond" w:cs="Garamond"/>
                <w:i/>
                <w:iCs/>
              </w:rPr>
              <w:t xml:space="preserve"> 3år och äldre </w:t>
            </w:r>
          </w:p>
          <w:p w14:paraId="680E98AB" w14:textId="6DD6FFF0" w:rsidR="009A40F9" w:rsidRPr="00BD45B9" w:rsidRDefault="009A40F9" w:rsidP="00DA3B04">
            <w:pPr>
              <w:pStyle w:val="Default"/>
              <w:rPr>
                <w:rFonts w:ascii="Garamond" w:hAnsi="Garamond" w:cs="Garamond"/>
              </w:rPr>
            </w:pPr>
          </w:p>
        </w:tc>
        <w:tc>
          <w:tcPr>
            <w:tcW w:w="2509" w:type="dxa"/>
          </w:tcPr>
          <w:p w14:paraId="1303B88F" w14:textId="77777777" w:rsidR="004D47CA" w:rsidRPr="00BD45B9" w:rsidRDefault="004D47CA">
            <w:pPr>
              <w:pStyle w:val="Default"/>
              <w:rPr>
                <w:rFonts w:ascii="Garamond" w:hAnsi="Garamond" w:cs="Garamond"/>
              </w:rPr>
            </w:pPr>
            <w:r w:rsidRPr="00BD45B9">
              <w:rPr>
                <w:rFonts w:ascii="Garamond" w:hAnsi="Garamond" w:cs="Garamond"/>
              </w:rPr>
              <w:t xml:space="preserve">Föl </w:t>
            </w:r>
          </w:p>
          <w:p w14:paraId="10CBF0A9" w14:textId="77777777" w:rsidR="004D47CA" w:rsidRPr="00BD45B9" w:rsidRDefault="004D47CA">
            <w:pPr>
              <w:pStyle w:val="Default"/>
            </w:pPr>
            <w:r w:rsidRPr="00BD45B9">
              <w:rPr>
                <w:rFonts w:ascii="Garamond" w:hAnsi="Garamond" w:cs="Garamond"/>
              </w:rPr>
              <w:t xml:space="preserve">Sto 1-2år </w:t>
            </w:r>
          </w:p>
          <w:p w14:paraId="7ADC4B66" w14:textId="77777777" w:rsidR="004D47CA" w:rsidRPr="00BD45B9" w:rsidRDefault="004D47CA">
            <w:pPr>
              <w:pStyle w:val="Default"/>
              <w:rPr>
                <w:rFonts w:ascii="Garamond" w:hAnsi="Garamond" w:cs="Garamond"/>
              </w:rPr>
            </w:pPr>
            <w:r w:rsidRPr="00BD45B9">
              <w:rPr>
                <w:rFonts w:ascii="Garamond" w:hAnsi="Garamond" w:cs="Garamond"/>
              </w:rPr>
              <w:t xml:space="preserve">Sto 3år och äldre </w:t>
            </w:r>
          </w:p>
          <w:p w14:paraId="7045773F" w14:textId="77777777" w:rsidR="004D47CA" w:rsidRPr="00BD45B9" w:rsidRDefault="004D47CA">
            <w:pPr>
              <w:pStyle w:val="Default"/>
            </w:pPr>
            <w:r w:rsidRPr="00BD45B9">
              <w:rPr>
                <w:rFonts w:ascii="Garamond" w:hAnsi="Garamond" w:cs="Garamond"/>
              </w:rPr>
              <w:t xml:space="preserve">Valack 1-2år </w:t>
            </w:r>
          </w:p>
          <w:p w14:paraId="33FC9B02" w14:textId="77777777" w:rsidR="004D47CA" w:rsidRPr="00BD45B9" w:rsidRDefault="004D47CA">
            <w:pPr>
              <w:pStyle w:val="Default"/>
              <w:rPr>
                <w:rFonts w:ascii="Garamond" w:hAnsi="Garamond" w:cs="Garamond"/>
              </w:rPr>
            </w:pPr>
            <w:r w:rsidRPr="00BD45B9">
              <w:rPr>
                <w:rFonts w:ascii="Garamond" w:hAnsi="Garamond" w:cs="Garamond"/>
              </w:rPr>
              <w:t xml:space="preserve">Valack 3år och äldre </w:t>
            </w:r>
          </w:p>
          <w:p w14:paraId="7CD35D96" w14:textId="77777777" w:rsidR="004D47CA" w:rsidRPr="00BD45B9" w:rsidRDefault="004D47CA">
            <w:pPr>
              <w:pStyle w:val="Default"/>
            </w:pPr>
            <w:r w:rsidRPr="00BD45B9">
              <w:rPr>
                <w:rFonts w:ascii="Garamond" w:hAnsi="Garamond" w:cs="Garamond"/>
              </w:rPr>
              <w:t xml:space="preserve">Hingst 1-2år </w:t>
            </w:r>
          </w:p>
          <w:p w14:paraId="4A54FAC0" w14:textId="77777777" w:rsidR="00AA6572" w:rsidRDefault="004D47CA">
            <w:pPr>
              <w:pStyle w:val="Default"/>
              <w:rPr>
                <w:rFonts w:ascii="Garamond" w:hAnsi="Garamond" w:cs="Garamond"/>
              </w:rPr>
            </w:pPr>
            <w:r w:rsidRPr="00BD45B9">
              <w:rPr>
                <w:rFonts w:ascii="Garamond" w:hAnsi="Garamond" w:cs="Garamond"/>
              </w:rPr>
              <w:t>Hingst 3år och äldre</w:t>
            </w:r>
          </w:p>
          <w:p w14:paraId="5778198B" w14:textId="0B9438D0" w:rsidR="00DF13BC" w:rsidRDefault="00DF13BC" w:rsidP="00DF13BC">
            <w:pPr>
              <w:pStyle w:val="Default"/>
              <w:rPr>
                <w:rFonts w:ascii="Garamond" w:hAnsi="Garamond" w:cs="Garamond"/>
              </w:rPr>
            </w:pPr>
          </w:p>
          <w:p w14:paraId="53BA36BB" w14:textId="4A714BD1" w:rsidR="00DF13BC" w:rsidRPr="00BD45B9" w:rsidRDefault="00DF13BC">
            <w:pPr>
              <w:pStyle w:val="Default"/>
              <w:rPr>
                <w:rFonts w:ascii="Garamond" w:hAnsi="Garamond" w:cs="Garamond"/>
              </w:rPr>
            </w:pPr>
          </w:p>
        </w:tc>
        <w:tc>
          <w:tcPr>
            <w:tcW w:w="2045" w:type="dxa"/>
          </w:tcPr>
          <w:p w14:paraId="29D28BDC" w14:textId="00D27FF6" w:rsidR="004D47CA" w:rsidRPr="00BD45B9" w:rsidRDefault="00956837">
            <w:pPr>
              <w:pStyle w:val="Default"/>
              <w:rPr>
                <w:rFonts w:ascii="Garamond" w:hAnsi="Garamond" w:cs="Garamond"/>
              </w:rPr>
            </w:pPr>
            <w:r>
              <w:rPr>
                <w:rFonts w:ascii="Garamond" w:hAnsi="Garamond" w:cs="Garamond"/>
              </w:rPr>
              <w:t>300</w:t>
            </w:r>
          </w:p>
          <w:p w14:paraId="0D4C4E4B" w14:textId="293C0ABA" w:rsidR="004D47CA" w:rsidRPr="00BD45B9" w:rsidRDefault="00956837">
            <w:pPr>
              <w:pStyle w:val="Default"/>
              <w:rPr>
                <w:rFonts w:ascii="Garamond" w:hAnsi="Garamond" w:cs="Garamond"/>
              </w:rPr>
            </w:pPr>
            <w:r>
              <w:rPr>
                <w:rFonts w:ascii="Garamond" w:hAnsi="Garamond" w:cs="Garamond"/>
              </w:rPr>
              <w:t>400</w:t>
            </w:r>
            <w:r w:rsidR="004D47CA" w:rsidRPr="00BD45B9">
              <w:rPr>
                <w:rFonts w:ascii="Garamond" w:hAnsi="Garamond" w:cs="Garamond"/>
              </w:rPr>
              <w:t xml:space="preserve"> </w:t>
            </w:r>
          </w:p>
          <w:p w14:paraId="43643EC8" w14:textId="66D30D07" w:rsidR="004D47CA" w:rsidRPr="00BD45B9" w:rsidRDefault="00956837">
            <w:pPr>
              <w:pStyle w:val="Default"/>
              <w:rPr>
                <w:rFonts w:ascii="Garamond" w:hAnsi="Garamond" w:cs="Garamond"/>
              </w:rPr>
            </w:pPr>
            <w:r>
              <w:rPr>
                <w:rFonts w:ascii="Garamond" w:hAnsi="Garamond" w:cs="Garamond"/>
              </w:rPr>
              <w:t>500</w:t>
            </w:r>
            <w:r w:rsidR="004D47CA" w:rsidRPr="00BD45B9">
              <w:rPr>
                <w:rFonts w:ascii="Garamond" w:hAnsi="Garamond" w:cs="Garamond"/>
              </w:rPr>
              <w:t xml:space="preserve"> </w:t>
            </w:r>
          </w:p>
          <w:p w14:paraId="77C94696" w14:textId="0AECCACE" w:rsidR="004D47CA" w:rsidRPr="00BD45B9" w:rsidRDefault="00956837">
            <w:pPr>
              <w:pStyle w:val="Default"/>
              <w:rPr>
                <w:rFonts w:ascii="Garamond" w:hAnsi="Garamond" w:cs="Garamond"/>
              </w:rPr>
            </w:pPr>
            <w:r>
              <w:rPr>
                <w:rFonts w:ascii="Garamond" w:hAnsi="Garamond" w:cs="Garamond"/>
              </w:rPr>
              <w:t>400</w:t>
            </w:r>
            <w:r w:rsidR="004D47CA" w:rsidRPr="00BD45B9">
              <w:rPr>
                <w:rFonts w:ascii="Garamond" w:hAnsi="Garamond" w:cs="Garamond"/>
              </w:rPr>
              <w:t xml:space="preserve"> </w:t>
            </w:r>
          </w:p>
          <w:p w14:paraId="7FA5D0B7" w14:textId="07B38E60" w:rsidR="004D47CA" w:rsidRPr="00BD45B9" w:rsidRDefault="00956837">
            <w:pPr>
              <w:pStyle w:val="Default"/>
              <w:rPr>
                <w:rFonts w:ascii="Garamond" w:hAnsi="Garamond" w:cs="Garamond"/>
              </w:rPr>
            </w:pPr>
            <w:r>
              <w:rPr>
                <w:rFonts w:ascii="Garamond" w:hAnsi="Garamond" w:cs="Garamond"/>
              </w:rPr>
              <w:t>500</w:t>
            </w:r>
            <w:r w:rsidR="004D47CA" w:rsidRPr="00BD45B9">
              <w:rPr>
                <w:rFonts w:ascii="Garamond" w:hAnsi="Garamond" w:cs="Garamond"/>
              </w:rPr>
              <w:t xml:space="preserve"> </w:t>
            </w:r>
          </w:p>
          <w:p w14:paraId="1744EFCC" w14:textId="55CB627C" w:rsidR="004D47CA" w:rsidRPr="00BD45B9" w:rsidRDefault="00956837">
            <w:pPr>
              <w:pStyle w:val="Default"/>
              <w:rPr>
                <w:rFonts w:ascii="Garamond" w:hAnsi="Garamond" w:cs="Garamond"/>
              </w:rPr>
            </w:pPr>
            <w:r>
              <w:rPr>
                <w:rFonts w:ascii="Garamond" w:hAnsi="Garamond" w:cs="Garamond"/>
              </w:rPr>
              <w:t>400</w:t>
            </w:r>
            <w:r w:rsidR="004D47CA" w:rsidRPr="00BD45B9">
              <w:rPr>
                <w:rFonts w:ascii="Garamond" w:hAnsi="Garamond" w:cs="Garamond"/>
              </w:rPr>
              <w:t xml:space="preserve"> </w:t>
            </w:r>
          </w:p>
          <w:p w14:paraId="4CAF8DF2" w14:textId="77777777" w:rsidR="004D47CA" w:rsidRDefault="004D47CA">
            <w:pPr>
              <w:pStyle w:val="Default"/>
              <w:rPr>
                <w:rFonts w:ascii="Garamond" w:hAnsi="Garamond" w:cs="Garamond"/>
              </w:rPr>
            </w:pPr>
            <w:r w:rsidRPr="00BD45B9">
              <w:rPr>
                <w:rFonts w:ascii="Garamond" w:hAnsi="Garamond" w:cs="Garamond"/>
              </w:rPr>
              <w:t xml:space="preserve">400 </w:t>
            </w:r>
          </w:p>
          <w:p w14:paraId="4AB02D91" w14:textId="3763EC10" w:rsidR="00DF13BC" w:rsidRPr="00BD45B9" w:rsidRDefault="00DF13BC">
            <w:pPr>
              <w:pStyle w:val="Default"/>
              <w:rPr>
                <w:rFonts w:ascii="Garamond" w:hAnsi="Garamond" w:cs="Garamond"/>
              </w:rPr>
            </w:pPr>
          </w:p>
        </w:tc>
        <w:tc>
          <w:tcPr>
            <w:tcW w:w="2277" w:type="dxa"/>
          </w:tcPr>
          <w:p w14:paraId="63D0DFF3" w14:textId="347F39A1" w:rsidR="004D47CA" w:rsidRPr="00BD45B9" w:rsidRDefault="00956837">
            <w:pPr>
              <w:pStyle w:val="Default"/>
              <w:rPr>
                <w:rFonts w:ascii="Garamond" w:hAnsi="Garamond" w:cs="Garamond"/>
              </w:rPr>
            </w:pPr>
            <w:r>
              <w:rPr>
                <w:rFonts w:ascii="Garamond" w:hAnsi="Garamond" w:cs="Garamond"/>
              </w:rPr>
              <w:t>400</w:t>
            </w:r>
          </w:p>
          <w:p w14:paraId="5F2C6A08" w14:textId="28ADD8D3" w:rsidR="004D47CA" w:rsidRPr="00BD45B9" w:rsidRDefault="00956837">
            <w:pPr>
              <w:pStyle w:val="Default"/>
              <w:rPr>
                <w:rFonts w:ascii="Garamond" w:hAnsi="Garamond" w:cs="Garamond"/>
              </w:rPr>
            </w:pPr>
            <w:r>
              <w:rPr>
                <w:rFonts w:ascii="Garamond" w:hAnsi="Garamond" w:cs="Garamond"/>
              </w:rPr>
              <w:t>5</w:t>
            </w:r>
            <w:r w:rsidR="004D47CA" w:rsidRPr="00BD45B9">
              <w:rPr>
                <w:rFonts w:ascii="Garamond" w:hAnsi="Garamond" w:cs="Garamond"/>
              </w:rPr>
              <w:t xml:space="preserve">00 </w:t>
            </w:r>
          </w:p>
          <w:p w14:paraId="45EC9F4E" w14:textId="75350C33" w:rsidR="004D47CA" w:rsidRPr="00BD45B9" w:rsidRDefault="00956837">
            <w:pPr>
              <w:pStyle w:val="Default"/>
              <w:rPr>
                <w:rFonts w:ascii="Garamond" w:hAnsi="Garamond" w:cs="Garamond"/>
              </w:rPr>
            </w:pPr>
            <w:r>
              <w:rPr>
                <w:rFonts w:ascii="Garamond" w:hAnsi="Garamond" w:cs="Garamond"/>
              </w:rPr>
              <w:t>600</w:t>
            </w:r>
            <w:r w:rsidR="004D47CA" w:rsidRPr="00BD45B9">
              <w:rPr>
                <w:rFonts w:ascii="Garamond" w:hAnsi="Garamond" w:cs="Garamond"/>
              </w:rPr>
              <w:t xml:space="preserve"> </w:t>
            </w:r>
          </w:p>
          <w:p w14:paraId="21A84A7B" w14:textId="0E0CC292" w:rsidR="004D47CA" w:rsidRPr="00BD45B9" w:rsidRDefault="00956837">
            <w:pPr>
              <w:pStyle w:val="Default"/>
              <w:rPr>
                <w:rFonts w:ascii="Garamond" w:hAnsi="Garamond" w:cs="Garamond"/>
              </w:rPr>
            </w:pPr>
            <w:r>
              <w:rPr>
                <w:rFonts w:ascii="Garamond" w:hAnsi="Garamond" w:cs="Garamond"/>
              </w:rPr>
              <w:t>5</w:t>
            </w:r>
            <w:r w:rsidR="004D47CA" w:rsidRPr="00BD45B9">
              <w:rPr>
                <w:rFonts w:ascii="Garamond" w:hAnsi="Garamond" w:cs="Garamond"/>
              </w:rPr>
              <w:t xml:space="preserve">00 </w:t>
            </w:r>
          </w:p>
          <w:p w14:paraId="503E0DAD" w14:textId="57E3F72A" w:rsidR="004D47CA" w:rsidRPr="00BD45B9" w:rsidRDefault="00956837">
            <w:pPr>
              <w:pStyle w:val="Default"/>
              <w:rPr>
                <w:rFonts w:ascii="Garamond" w:hAnsi="Garamond" w:cs="Garamond"/>
              </w:rPr>
            </w:pPr>
            <w:r>
              <w:rPr>
                <w:rFonts w:ascii="Garamond" w:hAnsi="Garamond" w:cs="Garamond"/>
              </w:rPr>
              <w:t>600</w:t>
            </w:r>
          </w:p>
          <w:p w14:paraId="779F7A24" w14:textId="4D889ED7" w:rsidR="004D47CA" w:rsidRPr="00BD45B9" w:rsidRDefault="00956837">
            <w:pPr>
              <w:pStyle w:val="Default"/>
              <w:rPr>
                <w:rFonts w:ascii="Garamond" w:hAnsi="Garamond" w:cs="Garamond"/>
              </w:rPr>
            </w:pPr>
            <w:r>
              <w:rPr>
                <w:rFonts w:ascii="Garamond" w:hAnsi="Garamond" w:cs="Garamond"/>
              </w:rPr>
              <w:t>5</w:t>
            </w:r>
            <w:r w:rsidR="004D47CA" w:rsidRPr="00BD45B9">
              <w:rPr>
                <w:rFonts w:ascii="Garamond" w:hAnsi="Garamond" w:cs="Garamond"/>
              </w:rPr>
              <w:t xml:space="preserve">00 </w:t>
            </w:r>
          </w:p>
          <w:p w14:paraId="1B539E55" w14:textId="57971BDE" w:rsidR="004D47CA" w:rsidRDefault="00956837">
            <w:pPr>
              <w:pStyle w:val="Default"/>
              <w:rPr>
                <w:rFonts w:ascii="Garamond" w:hAnsi="Garamond" w:cs="Garamond"/>
              </w:rPr>
            </w:pPr>
            <w:r>
              <w:rPr>
                <w:rFonts w:ascii="Garamond" w:hAnsi="Garamond" w:cs="Garamond"/>
              </w:rPr>
              <w:t>500</w:t>
            </w:r>
            <w:r w:rsidR="004D47CA" w:rsidRPr="00BD45B9">
              <w:rPr>
                <w:rFonts w:ascii="Garamond" w:hAnsi="Garamond" w:cs="Garamond"/>
              </w:rPr>
              <w:t xml:space="preserve"> </w:t>
            </w:r>
          </w:p>
          <w:p w14:paraId="3C1D9E2E" w14:textId="0E8317B1" w:rsidR="00DF13BC" w:rsidRPr="00BD45B9" w:rsidRDefault="00DF13BC">
            <w:pPr>
              <w:pStyle w:val="Default"/>
              <w:rPr>
                <w:rFonts w:ascii="Garamond" w:hAnsi="Garamond" w:cs="Garamond"/>
              </w:rPr>
            </w:pPr>
          </w:p>
        </w:tc>
      </w:tr>
      <w:tr w:rsidR="00A9624A" w:rsidRPr="00BD45B9" w14:paraId="433E688E" w14:textId="77777777" w:rsidTr="000F4E77">
        <w:trPr>
          <w:trHeight w:val="767"/>
        </w:trPr>
        <w:tc>
          <w:tcPr>
            <w:tcW w:w="2277" w:type="dxa"/>
          </w:tcPr>
          <w:p w14:paraId="7583AC9A" w14:textId="77777777" w:rsidR="00A9624A" w:rsidRDefault="00A9624A">
            <w:pPr>
              <w:pStyle w:val="Default"/>
              <w:rPr>
                <w:rFonts w:ascii="Garamond" w:hAnsi="Garamond" w:cs="Garamond"/>
              </w:rPr>
            </w:pPr>
            <w:r>
              <w:rPr>
                <w:rFonts w:ascii="Garamond" w:hAnsi="Garamond" w:cs="Garamond"/>
              </w:rPr>
              <w:t>Exteriörbedömning- övriga raser</w:t>
            </w:r>
          </w:p>
          <w:p w14:paraId="5F4D5444" w14:textId="3C3E245E" w:rsidR="00A9624A" w:rsidRPr="00A9624A" w:rsidRDefault="00A9624A">
            <w:pPr>
              <w:pStyle w:val="Default"/>
              <w:rPr>
                <w:rFonts w:ascii="Garamond" w:hAnsi="Garamond" w:cs="Garamond"/>
                <w:i/>
                <w:iCs/>
              </w:rPr>
            </w:pPr>
            <w:r>
              <w:rPr>
                <w:rFonts w:ascii="Garamond" w:hAnsi="Garamond" w:cs="Garamond"/>
                <w:i/>
                <w:iCs/>
              </w:rPr>
              <w:t>Allmänt utställningsresultat (ej berättigad deltagande i BIS riksutställning)</w:t>
            </w:r>
          </w:p>
        </w:tc>
        <w:tc>
          <w:tcPr>
            <w:tcW w:w="2509" w:type="dxa"/>
          </w:tcPr>
          <w:p w14:paraId="34A6930A" w14:textId="5052543A" w:rsidR="00A9624A" w:rsidRPr="00BD45B9" w:rsidRDefault="00A9624A">
            <w:pPr>
              <w:pStyle w:val="Default"/>
              <w:rPr>
                <w:rFonts w:ascii="Garamond" w:hAnsi="Garamond" w:cs="Garamond"/>
              </w:rPr>
            </w:pPr>
            <w:r>
              <w:rPr>
                <w:rFonts w:ascii="Garamond" w:hAnsi="Garamond" w:cs="Garamond"/>
              </w:rPr>
              <w:t>Alla åldrar och kön</w:t>
            </w:r>
          </w:p>
        </w:tc>
        <w:tc>
          <w:tcPr>
            <w:tcW w:w="2045" w:type="dxa"/>
          </w:tcPr>
          <w:p w14:paraId="7563B468" w14:textId="1372CB88" w:rsidR="00A9624A" w:rsidRDefault="00A9624A">
            <w:pPr>
              <w:pStyle w:val="Default"/>
              <w:rPr>
                <w:rFonts w:ascii="Garamond" w:hAnsi="Garamond" w:cs="Garamond"/>
              </w:rPr>
            </w:pPr>
            <w:r>
              <w:rPr>
                <w:rFonts w:ascii="Garamond" w:hAnsi="Garamond" w:cs="Garamond"/>
              </w:rPr>
              <w:t>400</w:t>
            </w:r>
          </w:p>
        </w:tc>
        <w:tc>
          <w:tcPr>
            <w:tcW w:w="2277" w:type="dxa"/>
          </w:tcPr>
          <w:p w14:paraId="0D0CE874" w14:textId="3516A754" w:rsidR="00A9624A" w:rsidRDefault="00A9624A">
            <w:pPr>
              <w:pStyle w:val="Default"/>
              <w:rPr>
                <w:rFonts w:ascii="Garamond" w:hAnsi="Garamond" w:cs="Garamond"/>
              </w:rPr>
            </w:pPr>
            <w:r>
              <w:rPr>
                <w:rFonts w:ascii="Garamond" w:hAnsi="Garamond" w:cs="Garamond"/>
              </w:rPr>
              <w:t>500</w:t>
            </w:r>
          </w:p>
        </w:tc>
      </w:tr>
      <w:tr w:rsidR="00A9624A" w:rsidRPr="00BD45B9" w14:paraId="6D586A3C" w14:textId="77777777" w:rsidTr="000F4E77">
        <w:trPr>
          <w:trHeight w:val="767"/>
        </w:trPr>
        <w:tc>
          <w:tcPr>
            <w:tcW w:w="2277" w:type="dxa"/>
          </w:tcPr>
          <w:p w14:paraId="683E01DB" w14:textId="77777777" w:rsidR="00A9624A" w:rsidRDefault="00A9624A">
            <w:pPr>
              <w:pStyle w:val="Default"/>
              <w:rPr>
                <w:rFonts w:ascii="Garamond" w:hAnsi="Garamond" w:cs="Garamond"/>
              </w:rPr>
            </w:pPr>
          </w:p>
          <w:p w14:paraId="253F3943" w14:textId="5B069386" w:rsidR="00A9624A" w:rsidRDefault="00A9624A">
            <w:pPr>
              <w:pStyle w:val="Default"/>
              <w:rPr>
                <w:rFonts w:ascii="Garamond" w:hAnsi="Garamond" w:cs="Garamond"/>
              </w:rPr>
            </w:pPr>
            <w:r>
              <w:rPr>
                <w:rFonts w:ascii="Garamond" w:hAnsi="Garamond" w:cs="Garamond"/>
              </w:rPr>
              <w:t>Box</w:t>
            </w:r>
          </w:p>
        </w:tc>
        <w:tc>
          <w:tcPr>
            <w:tcW w:w="2509" w:type="dxa"/>
          </w:tcPr>
          <w:p w14:paraId="4DDF27AD" w14:textId="5710C88A" w:rsidR="00A9624A" w:rsidRDefault="004079E7">
            <w:pPr>
              <w:pStyle w:val="Default"/>
              <w:rPr>
                <w:rFonts w:ascii="Garamond" w:hAnsi="Garamond" w:cs="Garamond"/>
              </w:rPr>
            </w:pPr>
            <w:proofErr w:type="spellStart"/>
            <w:r>
              <w:rPr>
                <w:rFonts w:ascii="Garamond" w:hAnsi="Garamond" w:cs="Garamond"/>
              </w:rPr>
              <w:t>Dagbox</w:t>
            </w:r>
            <w:proofErr w:type="spellEnd"/>
            <w:r w:rsidR="00537A4B">
              <w:rPr>
                <w:rFonts w:ascii="Garamond" w:hAnsi="Garamond" w:cs="Garamond"/>
              </w:rPr>
              <w:t xml:space="preserve"> lördag</w:t>
            </w:r>
          </w:p>
          <w:p w14:paraId="058481CE" w14:textId="75BD59B1" w:rsidR="00537A4B" w:rsidRDefault="00537A4B">
            <w:pPr>
              <w:pStyle w:val="Default"/>
              <w:rPr>
                <w:rFonts w:ascii="Garamond" w:hAnsi="Garamond" w:cs="Garamond"/>
              </w:rPr>
            </w:pPr>
            <w:r>
              <w:rPr>
                <w:rFonts w:ascii="Garamond" w:hAnsi="Garamond" w:cs="Garamond"/>
              </w:rPr>
              <w:t>Fredag kväll + lördag</w:t>
            </w:r>
          </w:p>
        </w:tc>
        <w:tc>
          <w:tcPr>
            <w:tcW w:w="2045" w:type="dxa"/>
          </w:tcPr>
          <w:p w14:paraId="564A0D11" w14:textId="77777777" w:rsidR="00A9624A" w:rsidRDefault="00537A4B">
            <w:pPr>
              <w:pStyle w:val="Default"/>
              <w:rPr>
                <w:rFonts w:ascii="Garamond" w:hAnsi="Garamond" w:cs="Garamond"/>
              </w:rPr>
            </w:pPr>
            <w:r>
              <w:rPr>
                <w:rFonts w:ascii="Garamond" w:hAnsi="Garamond" w:cs="Garamond"/>
              </w:rPr>
              <w:t>400</w:t>
            </w:r>
          </w:p>
          <w:p w14:paraId="477473BB" w14:textId="19E0803D" w:rsidR="00537A4B" w:rsidRDefault="00537A4B">
            <w:pPr>
              <w:pStyle w:val="Default"/>
              <w:rPr>
                <w:rFonts w:ascii="Garamond" w:hAnsi="Garamond" w:cs="Garamond"/>
              </w:rPr>
            </w:pPr>
            <w:r>
              <w:rPr>
                <w:rFonts w:ascii="Garamond" w:hAnsi="Garamond" w:cs="Garamond"/>
              </w:rPr>
              <w:t>600</w:t>
            </w:r>
          </w:p>
        </w:tc>
        <w:tc>
          <w:tcPr>
            <w:tcW w:w="2277" w:type="dxa"/>
          </w:tcPr>
          <w:p w14:paraId="418065D7" w14:textId="77777777" w:rsidR="00A9624A" w:rsidRDefault="00537A4B">
            <w:pPr>
              <w:pStyle w:val="Default"/>
              <w:rPr>
                <w:rFonts w:ascii="Garamond" w:hAnsi="Garamond" w:cs="Garamond"/>
              </w:rPr>
            </w:pPr>
            <w:r>
              <w:rPr>
                <w:rFonts w:ascii="Garamond" w:hAnsi="Garamond" w:cs="Garamond"/>
              </w:rPr>
              <w:t>450</w:t>
            </w:r>
          </w:p>
          <w:p w14:paraId="5988BA1A" w14:textId="6B04D60A" w:rsidR="00537A4B" w:rsidRDefault="00537A4B">
            <w:pPr>
              <w:pStyle w:val="Default"/>
              <w:rPr>
                <w:rFonts w:ascii="Garamond" w:hAnsi="Garamond" w:cs="Garamond"/>
              </w:rPr>
            </w:pPr>
            <w:r>
              <w:rPr>
                <w:rFonts w:ascii="Garamond" w:hAnsi="Garamond" w:cs="Garamond"/>
              </w:rPr>
              <w:t>650</w:t>
            </w:r>
          </w:p>
        </w:tc>
      </w:tr>
    </w:tbl>
    <w:p w14:paraId="034F3436" w14:textId="77777777" w:rsidR="00AA6572" w:rsidRDefault="00AA6572" w:rsidP="00AA6572">
      <w:pPr>
        <w:pStyle w:val="Default"/>
        <w:rPr>
          <w:b/>
          <w:bCs/>
        </w:rPr>
      </w:pPr>
    </w:p>
    <w:p w14:paraId="66767BD7" w14:textId="77777777" w:rsidR="00AA6572" w:rsidRDefault="00AA6572" w:rsidP="00AA6572">
      <w:pPr>
        <w:pStyle w:val="Default"/>
        <w:rPr>
          <w:b/>
          <w:bCs/>
        </w:rPr>
      </w:pPr>
    </w:p>
    <w:p w14:paraId="73C695BE" w14:textId="277CA4B7" w:rsidR="00B341EF" w:rsidRPr="00537C9C" w:rsidRDefault="00B341EF" w:rsidP="00537C9C">
      <w:pPr>
        <w:pStyle w:val="Default"/>
        <w:jc w:val="center"/>
        <w:rPr>
          <w:rFonts w:ascii="Garamond" w:hAnsi="Garamond" w:cs="Garamond"/>
        </w:rPr>
      </w:pPr>
    </w:p>
    <w:p w14:paraId="441CFF4A" w14:textId="77777777" w:rsidR="00B341EF" w:rsidRDefault="00B341EF" w:rsidP="00DF13BC">
      <w:pPr>
        <w:pStyle w:val="Default"/>
        <w:rPr>
          <w:b/>
          <w:bCs/>
        </w:rPr>
      </w:pPr>
    </w:p>
    <w:p w14:paraId="24FD8C52" w14:textId="77777777" w:rsidR="00B341EF" w:rsidRDefault="00B341EF" w:rsidP="00537C9C">
      <w:pPr>
        <w:pStyle w:val="Default"/>
        <w:jc w:val="center"/>
        <w:rPr>
          <w:b/>
          <w:bCs/>
        </w:rPr>
      </w:pPr>
    </w:p>
    <w:p w14:paraId="571A4228" w14:textId="77777777" w:rsidR="00046362" w:rsidRDefault="00046362" w:rsidP="00537C9C">
      <w:pPr>
        <w:pStyle w:val="Default"/>
        <w:jc w:val="center"/>
        <w:rPr>
          <w:b/>
          <w:bCs/>
        </w:rPr>
      </w:pPr>
    </w:p>
    <w:p w14:paraId="251C8EFE" w14:textId="26A9B1E4" w:rsidR="00537C9C" w:rsidRPr="00537C9C" w:rsidRDefault="00537C9C" w:rsidP="00537C9C">
      <w:pPr>
        <w:pStyle w:val="Default"/>
        <w:jc w:val="center"/>
        <w:rPr>
          <w:b/>
          <w:bCs/>
        </w:rPr>
      </w:pPr>
      <w:r w:rsidRPr="00537C9C">
        <w:rPr>
          <w:b/>
          <w:bCs/>
        </w:rPr>
        <w:t>Övrig info</w:t>
      </w:r>
    </w:p>
    <w:p w14:paraId="53A67B3E" w14:textId="2087327A" w:rsidR="00537C9C" w:rsidRPr="00537C9C" w:rsidRDefault="00537C9C" w:rsidP="00537C9C">
      <w:pPr>
        <w:pStyle w:val="Default"/>
        <w:numPr>
          <w:ilvl w:val="0"/>
          <w:numId w:val="3"/>
        </w:numPr>
        <w:spacing w:after="58"/>
        <w:jc w:val="center"/>
      </w:pPr>
      <w:r w:rsidRPr="00537C9C">
        <w:rPr>
          <w:rFonts w:ascii="Garamond" w:hAnsi="Garamond" w:cs="Garamond"/>
        </w:rPr>
        <w:t>Glöm ej medtaga Vattenhink!</w:t>
      </w:r>
    </w:p>
    <w:p w14:paraId="08C473AE" w14:textId="1C0062D0" w:rsidR="00D65D00" w:rsidRPr="00D65D00" w:rsidRDefault="00537C9C" w:rsidP="00537C9C">
      <w:pPr>
        <w:pStyle w:val="Default"/>
        <w:numPr>
          <w:ilvl w:val="0"/>
          <w:numId w:val="3"/>
        </w:numPr>
        <w:spacing w:after="58"/>
        <w:jc w:val="center"/>
      </w:pPr>
      <w:r w:rsidRPr="00537C9C">
        <w:rPr>
          <w:rFonts w:ascii="Garamond" w:hAnsi="Garamond" w:cs="Garamond"/>
        </w:rPr>
        <w:t xml:space="preserve">Det finns </w:t>
      </w:r>
      <w:r w:rsidR="00B341EF">
        <w:rPr>
          <w:rFonts w:ascii="Garamond" w:hAnsi="Garamond" w:cs="Garamond"/>
        </w:rPr>
        <w:t xml:space="preserve">gott om </w:t>
      </w:r>
      <w:r w:rsidRPr="00537C9C">
        <w:rPr>
          <w:rFonts w:ascii="Garamond" w:hAnsi="Garamond" w:cs="Garamond"/>
        </w:rPr>
        <w:t>boxar på anläggningen</w:t>
      </w:r>
      <w:r w:rsidR="00B341EF">
        <w:rPr>
          <w:rFonts w:ascii="Garamond" w:hAnsi="Garamond" w:cs="Garamond"/>
        </w:rPr>
        <w:t xml:space="preserve"> men f</w:t>
      </w:r>
      <w:r w:rsidRPr="00537C9C">
        <w:rPr>
          <w:rFonts w:ascii="Garamond" w:hAnsi="Garamond" w:cs="Garamond"/>
        </w:rPr>
        <w:t>örbokning krävs</w:t>
      </w:r>
      <w:r w:rsidR="007F4C6C">
        <w:rPr>
          <w:rFonts w:ascii="Garamond" w:hAnsi="Garamond" w:cs="Garamond"/>
        </w:rPr>
        <w:t>.</w:t>
      </w:r>
      <w:r w:rsidR="004079E7">
        <w:rPr>
          <w:rFonts w:ascii="Garamond" w:hAnsi="Garamond" w:cs="Garamond"/>
        </w:rPr>
        <w:t xml:space="preserve"> Boxarna har pelletsströ. Önskas mer strö får </w:t>
      </w:r>
      <w:r w:rsidR="00537A4B">
        <w:rPr>
          <w:rFonts w:ascii="Garamond" w:hAnsi="Garamond" w:cs="Garamond"/>
        </w:rPr>
        <w:t>man ta med detta själv</w:t>
      </w:r>
      <w:r w:rsidR="004079E7">
        <w:rPr>
          <w:rFonts w:ascii="Garamond" w:hAnsi="Garamond" w:cs="Garamond"/>
        </w:rPr>
        <w:t xml:space="preserve"> och </w:t>
      </w:r>
      <w:r w:rsidR="004079E7" w:rsidRPr="00537A4B">
        <w:rPr>
          <w:rFonts w:ascii="Garamond" w:hAnsi="Garamond" w:cs="Garamond"/>
          <w:b/>
          <w:bCs/>
        </w:rPr>
        <w:t>endast</w:t>
      </w:r>
      <w:r w:rsidR="007F4C6C" w:rsidRPr="00537A4B">
        <w:rPr>
          <w:rFonts w:ascii="Garamond" w:hAnsi="Garamond" w:cs="Garamond"/>
          <w:b/>
          <w:bCs/>
        </w:rPr>
        <w:t xml:space="preserve"> </w:t>
      </w:r>
      <w:r w:rsidR="004079E7" w:rsidRPr="00537A4B">
        <w:rPr>
          <w:rFonts w:ascii="Garamond" w:hAnsi="Garamond" w:cs="Garamond"/>
          <w:b/>
          <w:bCs/>
        </w:rPr>
        <w:t>pellets är godkänt</w:t>
      </w:r>
      <w:r w:rsidR="00D65D00">
        <w:rPr>
          <w:rFonts w:ascii="Garamond" w:hAnsi="Garamond" w:cs="Garamond"/>
          <w:b/>
          <w:bCs/>
        </w:rPr>
        <w:t xml:space="preserve"> vid ev. påfyllning</w:t>
      </w:r>
      <w:r w:rsidR="004079E7">
        <w:rPr>
          <w:rFonts w:ascii="Garamond" w:hAnsi="Garamond" w:cs="Garamond"/>
        </w:rPr>
        <w:t xml:space="preserve"> (vid tveksamhet kontakta </w:t>
      </w:r>
      <w:r w:rsidR="00537A4B">
        <w:rPr>
          <w:rFonts w:ascii="Garamond" w:hAnsi="Garamond" w:cs="Garamond"/>
        </w:rPr>
        <w:t>plat</w:t>
      </w:r>
      <w:r w:rsidR="004079E7">
        <w:rPr>
          <w:rFonts w:ascii="Garamond" w:hAnsi="Garamond" w:cs="Garamond"/>
        </w:rPr>
        <w:t>sansvarig)</w:t>
      </w:r>
      <w:r w:rsidR="00537A4B">
        <w:rPr>
          <w:rFonts w:ascii="Garamond" w:hAnsi="Garamond" w:cs="Garamond"/>
        </w:rPr>
        <w:t xml:space="preserve"> </w:t>
      </w:r>
    </w:p>
    <w:p w14:paraId="60A65E16" w14:textId="0683C90C" w:rsidR="00537C9C" w:rsidRPr="00537C9C" w:rsidRDefault="00537A4B" w:rsidP="00D65D00">
      <w:pPr>
        <w:pStyle w:val="Default"/>
        <w:spacing w:after="58"/>
        <w:ind w:left="720"/>
        <w:jc w:val="center"/>
      </w:pPr>
      <w:r>
        <w:rPr>
          <w:rFonts w:ascii="Garamond" w:hAnsi="Garamond" w:cs="Garamond"/>
        </w:rPr>
        <w:t>Boxar lämnas mockade</w:t>
      </w:r>
      <w:r w:rsidR="00D65D00">
        <w:rPr>
          <w:rFonts w:ascii="Garamond" w:hAnsi="Garamond" w:cs="Garamond"/>
        </w:rPr>
        <w:t>, ej tömda</w:t>
      </w:r>
      <w:r>
        <w:rPr>
          <w:rFonts w:ascii="Garamond" w:hAnsi="Garamond" w:cs="Garamond"/>
        </w:rPr>
        <w:t xml:space="preserve">. Straffavgift </w:t>
      </w:r>
      <w:r w:rsidR="00D65D00">
        <w:rPr>
          <w:rFonts w:ascii="Garamond" w:hAnsi="Garamond" w:cs="Garamond"/>
        </w:rPr>
        <w:t xml:space="preserve">på 500 kr </w:t>
      </w:r>
      <w:r>
        <w:rPr>
          <w:rFonts w:ascii="Garamond" w:hAnsi="Garamond" w:cs="Garamond"/>
        </w:rPr>
        <w:t>utgår om detta inte följs.</w:t>
      </w:r>
    </w:p>
    <w:p w14:paraId="60B9367F" w14:textId="31E2F0DA" w:rsidR="00537C9C" w:rsidRPr="00B341EF" w:rsidRDefault="00537C9C" w:rsidP="00537C9C">
      <w:pPr>
        <w:pStyle w:val="Default"/>
        <w:numPr>
          <w:ilvl w:val="0"/>
          <w:numId w:val="3"/>
        </w:numPr>
        <w:spacing w:after="58"/>
        <w:jc w:val="center"/>
      </w:pPr>
      <w:r w:rsidRPr="00537C9C">
        <w:rPr>
          <w:rFonts w:ascii="Garamond" w:hAnsi="Garamond" w:cs="Garamond"/>
        </w:rPr>
        <w:t>Transportparkering i direkt anslutning till visning, följ instruktioner på plats</w:t>
      </w:r>
    </w:p>
    <w:p w14:paraId="426F4BC5" w14:textId="144F7F26" w:rsidR="00046362" w:rsidRPr="00352B7A" w:rsidRDefault="00352B7A" w:rsidP="000F71AE">
      <w:pPr>
        <w:pStyle w:val="Default"/>
        <w:numPr>
          <w:ilvl w:val="0"/>
          <w:numId w:val="3"/>
        </w:numPr>
        <w:spacing w:after="58"/>
        <w:ind w:left="714" w:hanging="357"/>
        <w:jc w:val="center"/>
        <w:rPr>
          <w:rFonts w:ascii="Garamond" w:hAnsi="Garamond" w:cs="Garamond"/>
          <w:b/>
          <w:bCs/>
        </w:rPr>
      </w:pPr>
      <w:bookmarkStart w:id="0" w:name="_Hlk79487552"/>
      <w:r w:rsidRPr="00352B7A">
        <w:rPr>
          <w:rFonts w:ascii="Garamond" w:hAnsi="Garamond" w:cs="Garamond"/>
        </w:rPr>
        <w:t>Enklare s</w:t>
      </w:r>
      <w:r w:rsidR="00B948FF" w:rsidRPr="00352B7A">
        <w:rPr>
          <w:rFonts w:ascii="Garamond" w:hAnsi="Garamond" w:cs="Garamond"/>
        </w:rPr>
        <w:t>ervering på anläggningen</w:t>
      </w:r>
    </w:p>
    <w:p w14:paraId="0FA18774" w14:textId="77777777" w:rsidR="00352B7A" w:rsidRPr="00352B7A" w:rsidRDefault="00352B7A" w:rsidP="00352B7A">
      <w:pPr>
        <w:pStyle w:val="Default"/>
        <w:spacing w:after="58"/>
        <w:ind w:left="714"/>
        <w:rPr>
          <w:rFonts w:ascii="Garamond" w:hAnsi="Garamond" w:cs="Garamond"/>
          <w:b/>
          <w:bCs/>
        </w:rPr>
      </w:pPr>
    </w:p>
    <w:p w14:paraId="6480F37D" w14:textId="2568D991" w:rsidR="00257B09" w:rsidRPr="00257B09" w:rsidRDefault="00257B09" w:rsidP="000F71AE">
      <w:pPr>
        <w:pStyle w:val="Default"/>
        <w:spacing w:after="58"/>
        <w:jc w:val="center"/>
      </w:pPr>
      <w:r w:rsidRPr="00257B09">
        <w:rPr>
          <w:rFonts w:ascii="Garamond" w:hAnsi="Garamond" w:cs="Garamond"/>
          <w:b/>
          <w:bCs/>
        </w:rPr>
        <w:t xml:space="preserve">Säkerhetsbestämmelser för utställningen </w:t>
      </w:r>
    </w:p>
    <w:p w14:paraId="4209DE59" w14:textId="543D4EDD" w:rsidR="00257B09" w:rsidRPr="00257B09" w:rsidRDefault="00257B09" w:rsidP="00257B09">
      <w:pPr>
        <w:pStyle w:val="Default"/>
        <w:spacing w:after="58"/>
        <w:jc w:val="center"/>
        <w:rPr>
          <w:rFonts w:ascii="Garamond" w:hAnsi="Garamond" w:cs="Garamond"/>
        </w:rPr>
      </w:pPr>
      <w:r w:rsidRPr="00257B09">
        <w:rPr>
          <w:rFonts w:ascii="Garamond" w:hAnsi="Garamond" w:cs="Garamond"/>
        </w:rPr>
        <w:t xml:space="preserve">• Hästägarförsäkran lämnas till platsansvarig innan häst lastas ur. </w:t>
      </w:r>
    </w:p>
    <w:p w14:paraId="0FA3D14E" w14:textId="77777777" w:rsidR="00257B09" w:rsidRPr="00257B09" w:rsidRDefault="00257B09" w:rsidP="00257B09">
      <w:pPr>
        <w:pStyle w:val="Default"/>
        <w:spacing w:after="58"/>
        <w:jc w:val="center"/>
        <w:rPr>
          <w:rFonts w:ascii="Garamond" w:hAnsi="Garamond" w:cs="Garamond"/>
        </w:rPr>
      </w:pPr>
      <w:r w:rsidRPr="00257B09">
        <w:rPr>
          <w:rFonts w:ascii="Garamond" w:hAnsi="Garamond" w:cs="Garamond"/>
        </w:rPr>
        <w:t xml:space="preserve">• Åldersgräns för visning av hingst är 18 år, 13 år för visning av övriga. Häst som hanteras av person under 18 år skall alltid ha en ansvarig vuxen närvarande på utställningsplatsen. </w:t>
      </w:r>
    </w:p>
    <w:p w14:paraId="1AA15011" w14:textId="77777777" w:rsidR="00257B09" w:rsidRPr="00257B09" w:rsidRDefault="00257B09" w:rsidP="00257B09">
      <w:pPr>
        <w:pStyle w:val="Default"/>
        <w:spacing w:after="58"/>
        <w:jc w:val="center"/>
        <w:rPr>
          <w:rFonts w:ascii="Garamond" w:hAnsi="Garamond" w:cs="Garamond"/>
        </w:rPr>
      </w:pPr>
      <w:r w:rsidRPr="00257B09">
        <w:rPr>
          <w:rFonts w:ascii="Garamond" w:hAnsi="Garamond" w:cs="Garamond"/>
        </w:rPr>
        <w:t xml:space="preserve">• Alla hästar bär träns med bett utanför box och transport (gäller ej föl), samt till detta tyglar eller hingstkedja med grimskaft. Även ettårig hingst framförs med träns. Hingst fr. o m 3 år visas i första hand med träns och hingstkedja. </w:t>
      </w:r>
    </w:p>
    <w:p w14:paraId="39894E87" w14:textId="77777777" w:rsidR="00257B09" w:rsidRPr="00257B09" w:rsidRDefault="00257B09" w:rsidP="00257B09">
      <w:pPr>
        <w:pStyle w:val="Default"/>
        <w:spacing w:after="58"/>
        <w:jc w:val="center"/>
        <w:rPr>
          <w:rFonts w:ascii="Garamond" w:hAnsi="Garamond" w:cs="Garamond"/>
        </w:rPr>
      </w:pPr>
      <w:r w:rsidRPr="00257B09">
        <w:rPr>
          <w:rFonts w:ascii="Garamond" w:hAnsi="Garamond" w:cs="Garamond"/>
        </w:rPr>
        <w:t xml:space="preserve">• Hästen skall bära för uppgiften avsedd och väl anpassad utrustning samt vara tillräckligt förberedd för det man kräver av den. </w:t>
      </w:r>
    </w:p>
    <w:p w14:paraId="63966D47" w14:textId="77777777" w:rsidR="00257B09" w:rsidRPr="00257B09" w:rsidRDefault="00257B09" w:rsidP="00257B09">
      <w:pPr>
        <w:pStyle w:val="Default"/>
        <w:spacing w:after="58"/>
        <w:jc w:val="center"/>
        <w:rPr>
          <w:rFonts w:ascii="Garamond" w:hAnsi="Garamond" w:cs="Garamond"/>
        </w:rPr>
      </w:pPr>
      <w:r w:rsidRPr="00257B09">
        <w:rPr>
          <w:rFonts w:ascii="Garamond" w:hAnsi="Garamond" w:cs="Garamond"/>
        </w:rPr>
        <w:t xml:space="preserve">• Alla som visar häst, sitter till häst eller i vagn efter häst på utställningsområdet skall bära hjälm samt heltäckande skor. Kravet gäller under hela tiden utställningen är öppen (dvs från det att ekipaget anlänt tills dess att man lämnat platsen). </w:t>
      </w:r>
    </w:p>
    <w:p w14:paraId="1CEB2DA3" w14:textId="77777777" w:rsidR="00257B09" w:rsidRPr="00257B09" w:rsidRDefault="00257B09" w:rsidP="00257B09">
      <w:pPr>
        <w:pStyle w:val="Default"/>
        <w:spacing w:after="58"/>
        <w:jc w:val="center"/>
        <w:rPr>
          <w:rFonts w:ascii="Garamond" w:hAnsi="Garamond" w:cs="Garamond"/>
        </w:rPr>
      </w:pPr>
      <w:r w:rsidRPr="00257B09">
        <w:rPr>
          <w:rFonts w:ascii="Garamond" w:hAnsi="Garamond" w:cs="Garamond"/>
        </w:rPr>
        <w:t xml:space="preserve">• Domare äger rätt att visa ut ekipage som på något vis anses vara en säkerhetsrisk. Ekipage som avvisats från utställningsplatsen äger ej rätt till återbetalning eller ersättning på annat vis, och deltar ej heller i konkurrensen. </w:t>
      </w:r>
    </w:p>
    <w:bookmarkEnd w:id="0"/>
    <w:p w14:paraId="68D0D653" w14:textId="77777777" w:rsidR="00352B7A" w:rsidRDefault="00352B7A" w:rsidP="00257B09">
      <w:pPr>
        <w:pStyle w:val="Default"/>
        <w:spacing w:after="58"/>
        <w:jc w:val="center"/>
        <w:rPr>
          <w:rFonts w:ascii="Garamond" w:hAnsi="Garamond" w:cs="Garamond"/>
          <w:b/>
          <w:bCs/>
        </w:rPr>
      </w:pPr>
    </w:p>
    <w:p w14:paraId="05428ED3" w14:textId="4F075EE8" w:rsidR="00257B09" w:rsidRPr="00257B09" w:rsidRDefault="00257B09" w:rsidP="00257B09">
      <w:pPr>
        <w:pStyle w:val="Default"/>
        <w:spacing w:after="58"/>
        <w:jc w:val="center"/>
        <w:rPr>
          <w:rFonts w:ascii="Garamond" w:hAnsi="Garamond" w:cs="Garamond"/>
          <w:b/>
          <w:bCs/>
        </w:rPr>
      </w:pPr>
      <w:r w:rsidRPr="00257B09">
        <w:rPr>
          <w:rFonts w:ascii="Garamond" w:hAnsi="Garamond" w:cs="Garamond"/>
          <w:b/>
          <w:bCs/>
        </w:rPr>
        <w:t xml:space="preserve">Tänk på detta: </w:t>
      </w:r>
    </w:p>
    <w:p w14:paraId="656DE880" w14:textId="77777777" w:rsidR="00257B09" w:rsidRPr="00257B09" w:rsidRDefault="00257B09" w:rsidP="00257B09">
      <w:pPr>
        <w:pStyle w:val="Default"/>
        <w:spacing w:after="58"/>
        <w:jc w:val="center"/>
        <w:rPr>
          <w:rFonts w:ascii="Garamond" w:hAnsi="Garamond" w:cs="Garamond"/>
        </w:rPr>
      </w:pPr>
      <w:r w:rsidRPr="00257B09">
        <w:rPr>
          <w:rFonts w:ascii="Garamond" w:hAnsi="Garamond" w:cs="Garamond"/>
        </w:rPr>
        <w:t xml:space="preserve">• Säkerhetsbestämmelserna ovan finns för din, din hästs och andras säkerhet och är till för att följas!! </w:t>
      </w:r>
    </w:p>
    <w:p w14:paraId="447D6B03" w14:textId="77777777" w:rsidR="00257B09" w:rsidRPr="00257B09" w:rsidRDefault="00257B09" w:rsidP="00257B09">
      <w:pPr>
        <w:pStyle w:val="Default"/>
        <w:spacing w:after="58"/>
        <w:jc w:val="center"/>
        <w:rPr>
          <w:rFonts w:ascii="Garamond" w:hAnsi="Garamond" w:cs="Garamond"/>
        </w:rPr>
      </w:pPr>
      <w:r w:rsidRPr="00257B09">
        <w:rPr>
          <w:rFonts w:ascii="Garamond" w:hAnsi="Garamond" w:cs="Garamond"/>
        </w:rPr>
        <w:t xml:space="preserve">• Din häst ska vara tillräckligt miljötränad för att inte vara en säkerhetsrisk för sig själv, den som visar eller annan häst/människa. </w:t>
      </w:r>
    </w:p>
    <w:p w14:paraId="1A7F3D3D" w14:textId="77777777" w:rsidR="00257B09" w:rsidRPr="00257B09" w:rsidRDefault="00257B09" w:rsidP="00257B09">
      <w:pPr>
        <w:pStyle w:val="Default"/>
        <w:spacing w:after="58"/>
        <w:jc w:val="center"/>
        <w:rPr>
          <w:rFonts w:ascii="Garamond" w:hAnsi="Garamond" w:cs="Garamond"/>
        </w:rPr>
      </w:pPr>
      <w:r w:rsidRPr="00257B09">
        <w:rPr>
          <w:rFonts w:ascii="Garamond" w:hAnsi="Garamond" w:cs="Garamond"/>
        </w:rPr>
        <w:t xml:space="preserve">• En utställningsplats är en stressig miljö med många nya intryck och främmande hästar. Även om din häst (och särskilt hingst) är snäll hemma är det inte samma sak i en miljö där det vistas hingstar tillsammans med ston som kanske </w:t>
      </w:r>
      <w:proofErr w:type="spellStart"/>
      <w:r w:rsidRPr="00257B09">
        <w:rPr>
          <w:rFonts w:ascii="Garamond" w:hAnsi="Garamond" w:cs="Garamond"/>
        </w:rPr>
        <w:t>brunstar</w:t>
      </w:r>
      <w:proofErr w:type="spellEnd"/>
      <w:r w:rsidRPr="00257B09">
        <w:rPr>
          <w:rFonts w:ascii="Garamond" w:hAnsi="Garamond" w:cs="Garamond"/>
        </w:rPr>
        <w:t xml:space="preserve">, och farliga konkurrenssituationer kan uppstå om man inte är försiktig. </w:t>
      </w:r>
    </w:p>
    <w:p w14:paraId="1E5D1D43" w14:textId="77777777" w:rsidR="00257B09" w:rsidRPr="00257B09" w:rsidRDefault="00257B09" w:rsidP="00257B09">
      <w:pPr>
        <w:pStyle w:val="Default"/>
        <w:spacing w:after="58"/>
        <w:jc w:val="center"/>
        <w:rPr>
          <w:rFonts w:ascii="Garamond" w:hAnsi="Garamond" w:cs="Garamond"/>
        </w:rPr>
      </w:pPr>
      <w:r w:rsidRPr="00257B09">
        <w:rPr>
          <w:rFonts w:ascii="Garamond" w:hAnsi="Garamond" w:cs="Garamond"/>
        </w:rPr>
        <w:t xml:space="preserve">• Ett spö är ett enkelt och bra säkerhetshjälpmedel, särskilt vid visning av hingst, även om du aldrig behövt ett tidigare. </w:t>
      </w:r>
    </w:p>
    <w:p w14:paraId="75384D7B" w14:textId="77777777" w:rsidR="00257B09" w:rsidRPr="00257B09" w:rsidRDefault="00257B09" w:rsidP="00257B09">
      <w:pPr>
        <w:pStyle w:val="Default"/>
        <w:spacing w:after="58"/>
        <w:jc w:val="center"/>
        <w:rPr>
          <w:rFonts w:ascii="Garamond" w:hAnsi="Garamond" w:cs="Garamond"/>
        </w:rPr>
      </w:pPr>
      <w:r w:rsidRPr="00257B09">
        <w:rPr>
          <w:rFonts w:ascii="Garamond" w:hAnsi="Garamond" w:cs="Garamond"/>
        </w:rPr>
        <w:t>• Se till att all utrustning är hel och tål de påfrestningar som kan uppstå. Ha med extra utrustning (</w:t>
      </w:r>
      <w:proofErr w:type="gramStart"/>
      <w:r w:rsidRPr="00257B09">
        <w:rPr>
          <w:rFonts w:ascii="Garamond" w:hAnsi="Garamond" w:cs="Garamond"/>
        </w:rPr>
        <w:t>t ex</w:t>
      </w:r>
      <w:proofErr w:type="gramEnd"/>
      <w:r w:rsidRPr="00257B09">
        <w:rPr>
          <w:rFonts w:ascii="Garamond" w:hAnsi="Garamond" w:cs="Garamond"/>
        </w:rPr>
        <w:t xml:space="preserve"> grimma och träns) om något går sönder. </w:t>
      </w:r>
    </w:p>
    <w:p w14:paraId="0C016617" w14:textId="77777777" w:rsidR="00257B09" w:rsidRPr="00257B09" w:rsidRDefault="00257B09" w:rsidP="00257B09">
      <w:pPr>
        <w:pStyle w:val="Default"/>
        <w:spacing w:after="58"/>
        <w:jc w:val="center"/>
        <w:rPr>
          <w:rFonts w:ascii="Garamond" w:hAnsi="Garamond" w:cs="Garamond"/>
        </w:rPr>
      </w:pPr>
      <w:r w:rsidRPr="00257B09">
        <w:rPr>
          <w:rFonts w:ascii="Garamond" w:hAnsi="Garamond" w:cs="Garamond"/>
        </w:rPr>
        <w:t xml:space="preserve">• Om du lämnar hästen ensam ska du se till att den står säkert, utan risk att kunna ta sig lös eller skada sig själv eller andra. Du får aldrig lämna hästen i en frånkopplad transport! </w:t>
      </w:r>
    </w:p>
    <w:p w14:paraId="2CB64451" w14:textId="77777777" w:rsidR="00257B09" w:rsidRPr="00257B09" w:rsidRDefault="00257B09" w:rsidP="00257B09">
      <w:pPr>
        <w:pStyle w:val="Default"/>
        <w:spacing w:after="58"/>
        <w:jc w:val="center"/>
        <w:rPr>
          <w:rFonts w:ascii="Garamond" w:hAnsi="Garamond" w:cs="Garamond"/>
        </w:rPr>
      </w:pPr>
      <w:r w:rsidRPr="00257B09">
        <w:rPr>
          <w:rFonts w:ascii="Garamond" w:hAnsi="Garamond" w:cs="Garamond"/>
        </w:rPr>
        <w:t xml:space="preserve">• Sist men inte minst: Även om din häst är snäll och säker i hanteringen kanske någon annan inte beter sig lika bra. Håll avstånd och försök hela tiden att läsa av både din häst och de runt omkring! </w:t>
      </w:r>
    </w:p>
    <w:p w14:paraId="21B47F44" w14:textId="6767A799" w:rsidR="00257B09" w:rsidRDefault="00257B09" w:rsidP="00257B09">
      <w:pPr>
        <w:pStyle w:val="Default"/>
        <w:spacing w:after="58"/>
        <w:jc w:val="center"/>
        <w:rPr>
          <w:rFonts w:ascii="Garamond" w:hAnsi="Garamond" w:cs="Garamond"/>
        </w:rPr>
      </w:pPr>
      <w:r w:rsidRPr="00257B09">
        <w:rPr>
          <w:rFonts w:ascii="Garamond" w:hAnsi="Garamond" w:cs="Garamond"/>
        </w:rPr>
        <w:t>•Återbetalning sker endast om ansökan av återbetalning uppfyller STS uppsatta kriterier.</w:t>
      </w:r>
    </w:p>
    <w:p w14:paraId="42DD101E" w14:textId="77777777" w:rsidR="000F71AE" w:rsidRDefault="000F71AE" w:rsidP="000F71AE">
      <w:pPr>
        <w:pStyle w:val="Default"/>
        <w:jc w:val="center"/>
      </w:pPr>
    </w:p>
    <w:p w14:paraId="55BDCCC3" w14:textId="77777777" w:rsidR="00B948FF" w:rsidRDefault="00B948FF" w:rsidP="000F71AE">
      <w:pPr>
        <w:pStyle w:val="Default"/>
        <w:jc w:val="center"/>
      </w:pPr>
    </w:p>
    <w:p w14:paraId="5C9A47F1" w14:textId="77777777" w:rsidR="00B948FF" w:rsidRDefault="00B948FF" w:rsidP="000F71AE">
      <w:pPr>
        <w:pStyle w:val="Default"/>
        <w:jc w:val="center"/>
      </w:pPr>
    </w:p>
    <w:p w14:paraId="59F05063" w14:textId="77777777" w:rsidR="00B948FF" w:rsidRDefault="00B948FF" w:rsidP="000F71AE">
      <w:pPr>
        <w:pStyle w:val="Default"/>
        <w:jc w:val="center"/>
      </w:pPr>
    </w:p>
    <w:p w14:paraId="4D87DEBE" w14:textId="77777777" w:rsidR="00B948FF" w:rsidRDefault="00B948FF" w:rsidP="000F71AE">
      <w:pPr>
        <w:pStyle w:val="Default"/>
        <w:jc w:val="center"/>
      </w:pPr>
    </w:p>
    <w:p w14:paraId="5D80EFA5" w14:textId="77777777" w:rsidR="00352B7A" w:rsidRDefault="00352B7A" w:rsidP="000F71AE">
      <w:pPr>
        <w:pStyle w:val="Default"/>
        <w:jc w:val="center"/>
      </w:pPr>
    </w:p>
    <w:p w14:paraId="77B953AB" w14:textId="77777777" w:rsidR="00352B7A" w:rsidRDefault="00352B7A" w:rsidP="000F71AE">
      <w:pPr>
        <w:pStyle w:val="Default"/>
        <w:jc w:val="center"/>
      </w:pPr>
    </w:p>
    <w:p w14:paraId="1DD2B838" w14:textId="3676697B" w:rsidR="00AA6572" w:rsidRPr="000F71AE" w:rsidRDefault="00AA6572" w:rsidP="000F71AE">
      <w:pPr>
        <w:pStyle w:val="Default"/>
        <w:jc w:val="center"/>
      </w:pPr>
      <w:r w:rsidRPr="000F71AE">
        <w:t>Mer information:</w:t>
      </w:r>
    </w:p>
    <w:p w14:paraId="60A0B9D1" w14:textId="77777777" w:rsidR="000F71AE" w:rsidRPr="000F71AE" w:rsidRDefault="000F71AE" w:rsidP="000F71AE">
      <w:pPr>
        <w:pStyle w:val="Default"/>
        <w:jc w:val="center"/>
      </w:pPr>
    </w:p>
    <w:p w14:paraId="18E0DCC0" w14:textId="032E04F4" w:rsidR="00AA6572" w:rsidRPr="000F71AE" w:rsidRDefault="00AA6572" w:rsidP="000F71AE">
      <w:pPr>
        <w:pStyle w:val="Default"/>
        <w:jc w:val="center"/>
        <w:rPr>
          <w:rFonts w:ascii="Garamond" w:hAnsi="Garamond" w:cs="Garamond"/>
        </w:rPr>
      </w:pPr>
      <w:r w:rsidRPr="000F71AE">
        <w:rPr>
          <w:rFonts w:ascii="Garamond" w:hAnsi="Garamond" w:cs="Garamond"/>
        </w:rPr>
        <w:t xml:space="preserve">Eventuella dispenser kan sökas hos </w:t>
      </w:r>
      <w:r w:rsidR="00352B7A">
        <w:rPr>
          <w:rFonts w:ascii="Garamond" w:hAnsi="Garamond" w:cs="Garamond"/>
        </w:rPr>
        <w:t>GCSS</w:t>
      </w:r>
      <w:r w:rsidRPr="000F71AE">
        <w:rPr>
          <w:rFonts w:ascii="Garamond" w:hAnsi="Garamond" w:cs="Garamond"/>
        </w:rPr>
        <w:t xml:space="preserve"> styrelse, dispensansökan tillsammans med tydlig motivering skickas till </w:t>
      </w:r>
      <w:r w:rsidRPr="000F71AE">
        <w:rPr>
          <w:rFonts w:ascii="Garamond" w:hAnsi="Garamond" w:cs="Garamond"/>
          <w:color w:val="00B0F0"/>
        </w:rPr>
        <w:t>sekreterare@svenskatinker.se</w:t>
      </w:r>
    </w:p>
    <w:p w14:paraId="058176FD" w14:textId="7BE7C94D" w:rsidR="00AA6572" w:rsidRPr="000F71AE" w:rsidRDefault="00AA6572" w:rsidP="000F71AE">
      <w:pPr>
        <w:pStyle w:val="Default"/>
        <w:jc w:val="center"/>
      </w:pPr>
      <w:r w:rsidRPr="000F71AE">
        <w:rPr>
          <w:rFonts w:ascii="Garamond" w:hAnsi="Garamond" w:cs="Garamond"/>
        </w:rPr>
        <w:t xml:space="preserve">Dispensansökan ska vara inne senast </w:t>
      </w:r>
      <w:r w:rsidR="00B948FF">
        <w:rPr>
          <w:rFonts w:ascii="Garamond" w:hAnsi="Garamond" w:cs="Garamond"/>
        </w:rPr>
        <w:t>202</w:t>
      </w:r>
      <w:r w:rsidR="00352B7A">
        <w:rPr>
          <w:rFonts w:ascii="Garamond" w:hAnsi="Garamond" w:cs="Garamond"/>
        </w:rPr>
        <w:t xml:space="preserve">4-08-01 </w:t>
      </w:r>
      <w:r w:rsidRPr="000F71AE">
        <w:rPr>
          <w:rFonts w:ascii="Garamond" w:hAnsi="Garamond" w:cs="Garamond"/>
        </w:rPr>
        <w:t>för att hinna behandlas.</w:t>
      </w:r>
    </w:p>
    <w:p w14:paraId="52BE7517" w14:textId="074578F4" w:rsidR="00AA6572" w:rsidRDefault="00AA6572" w:rsidP="000F71AE">
      <w:pPr>
        <w:pStyle w:val="Default"/>
        <w:jc w:val="center"/>
        <w:rPr>
          <w:u w:val="single"/>
        </w:rPr>
      </w:pPr>
      <w:r w:rsidRPr="000F71AE">
        <w:rPr>
          <w:rFonts w:ascii="Garamond" w:hAnsi="Garamond" w:cs="Garamond"/>
        </w:rPr>
        <w:t xml:space="preserve">Vid eventuella frågor angående Avelsvärdering/Riksutställning skicka ett mejl till </w:t>
      </w:r>
    </w:p>
    <w:p w14:paraId="55CA3EB2" w14:textId="0455B8C8" w:rsidR="00537A4B" w:rsidRPr="00537A4B" w:rsidRDefault="00537A4B" w:rsidP="00537A4B">
      <w:pPr>
        <w:jc w:val="center"/>
        <w:rPr>
          <w:rStyle w:val="Hyperlnk"/>
          <w:rFonts w:ascii="Garamond" w:hAnsi="Garamond" w:cs="Garamond"/>
          <w:u w:val="none"/>
        </w:rPr>
      </w:pPr>
      <w:r w:rsidRPr="00537A4B">
        <w:rPr>
          <w:rStyle w:val="Hyperlnk"/>
          <w:rFonts w:ascii="Garamond" w:hAnsi="Garamond" w:cs="Garamond"/>
          <w:sz w:val="24"/>
          <w:szCs w:val="24"/>
          <w:u w:val="none"/>
        </w:rPr>
        <w:t>riks</w:t>
      </w:r>
      <w:r>
        <w:rPr>
          <w:rStyle w:val="Hyperlnk"/>
          <w:rFonts w:ascii="Garamond" w:hAnsi="Garamond" w:cs="Garamond"/>
          <w:sz w:val="24"/>
          <w:szCs w:val="24"/>
          <w:u w:val="none"/>
        </w:rPr>
        <w:t>@svenskatinker.se</w:t>
      </w:r>
    </w:p>
    <w:p w14:paraId="581FF110" w14:textId="561F7BDF" w:rsidR="004079E7" w:rsidRPr="004079E7" w:rsidRDefault="00537A4B" w:rsidP="000F71AE">
      <w:pPr>
        <w:pStyle w:val="Default"/>
        <w:jc w:val="center"/>
        <w:rPr>
          <w:rFonts w:ascii="Garamond" w:hAnsi="Garamond" w:cs="Garamond"/>
          <w:color w:val="auto"/>
        </w:rPr>
      </w:pPr>
      <w:r>
        <w:rPr>
          <w:rStyle w:val="Hyperlnk"/>
          <w:rFonts w:ascii="Garamond" w:hAnsi="Garamond" w:cs="Garamond"/>
          <w:color w:val="auto"/>
          <w:u w:val="none"/>
        </w:rPr>
        <w:t>Plats</w:t>
      </w:r>
      <w:r w:rsidR="004079E7" w:rsidRPr="004079E7">
        <w:rPr>
          <w:rStyle w:val="Hyperlnk"/>
          <w:rFonts w:ascii="Garamond" w:hAnsi="Garamond" w:cs="Garamond"/>
          <w:color w:val="auto"/>
          <w:u w:val="none"/>
        </w:rPr>
        <w:t>sansvarig</w:t>
      </w:r>
      <w:r w:rsidR="004079E7">
        <w:rPr>
          <w:rStyle w:val="Hyperlnk"/>
          <w:rFonts w:ascii="Garamond" w:hAnsi="Garamond" w:cs="Garamond"/>
          <w:color w:val="auto"/>
          <w:u w:val="none"/>
        </w:rPr>
        <w:t xml:space="preserve"> är Bodil Blomberg </w:t>
      </w:r>
      <w:proofErr w:type="gramStart"/>
      <w:r w:rsidR="004079E7">
        <w:rPr>
          <w:rStyle w:val="Hyperlnk"/>
          <w:rFonts w:ascii="Garamond" w:hAnsi="Garamond" w:cs="Garamond"/>
          <w:color w:val="auto"/>
          <w:u w:val="none"/>
        </w:rPr>
        <w:t>073-9394500</w:t>
      </w:r>
      <w:proofErr w:type="gramEnd"/>
    </w:p>
    <w:p w14:paraId="1945087B" w14:textId="77777777" w:rsidR="00352B7A" w:rsidRPr="000F71AE" w:rsidRDefault="00352B7A" w:rsidP="000F71AE">
      <w:pPr>
        <w:pStyle w:val="Default"/>
        <w:jc w:val="center"/>
        <w:rPr>
          <w:rFonts w:ascii="Garamond" w:hAnsi="Garamond" w:cs="Garamond"/>
          <w:color w:val="00B0F0"/>
        </w:rPr>
      </w:pPr>
    </w:p>
    <w:p w14:paraId="0923FB74" w14:textId="6530F326" w:rsidR="000F71AE" w:rsidRDefault="00352B7A" w:rsidP="000F71AE">
      <w:pPr>
        <w:pStyle w:val="Default"/>
        <w:jc w:val="center"/>
        <w:rPr>
          <w:sz w:val="32"/>
          <w:szCs w:val="32"/>
        </w:rPr>
      </w:pPr>
      <w:r>
        <w:rPr>
          <w:sz w:val="32"/>
          <w:szCs w:val="32"/>
        </w:rPr>
        <w:t>Styrelsen och ansvarig arrangör</w:t>
      </w:r>
      <w:r w:rsidR="000F71AE" w:rsidRPr="000F71AE">
        <w:rPr>
          <w:sz w:val="32"/>
          <w:szCs w:val="32"/>
        </w:rPr>
        <w:t xml:space="preserve"> önskar er </w:t>
      </w:r>
    </w:p>
    <w:p w14:paraId="5D31DA42" w14:textId="39C301AC" w:rsidR="000F71AE" w:rsidRPr="000F71AE" w:rsidRDefault="000F71AE" w:rsidP="000F71AE">
      <w:pPr>
        <w:pStyle w:val="Default"/>
        <w:jc w:val="center"/>
        <w:rPr>
          <w:sz w:val="32"/>
          <w:szCs w:val="32"/>
        </w:rPr>
      </w:pPr>
      <w:r w:rsidRPr="000F71AE">
        <w:rPr>
          <w:sz w:val="32"/>
          <w:szCs w:val="32"/>
        </w:rPr>
        <w:t>VARMT VÄLKOMNA!</w:t>
      </w:r>
    </w:p>
    <w:p w14:paraId="0E9EB621" w14:textId="77777777" w:rsidR="00537A4B" w:rsidRDefault="00537A4B" w:rsidP="00537A4B">
      <w:pPr>
        <w:rPr>
          <w:rFonts w:ascii="Calibri" w:hAnsi="Calibri" w:cs="Calibri"/>
          <w:i/>
          <w:iCs/>
          <w:color w:val="FF0000"/>
          <w:sz w:val="20"/>
          <w:szCs w:val="20"/>
        </w:rPr>
      </w:pPr>
    </w:p>
    <w:p w14:paraId="34B5592A" w14:textId="6E74B709" w:rsidR="00257B09" w:rsidRPr="00DF13BC" w:rsidRDefault="000F71AE" w:rsidP="00537A4B">
      <w:pPr>
        <w:rPr>
          <w:color w:val="FF0000"/>
          <w:sz w:val="20"/>
          <w:szCs w:val="20"/>
        </w:rPr>
      </w:pPr>
      <w:r w:rsidRPr="00DF13BC">
        <w:rPr>
          <w:rFonts w:ascii="Calibri" w:hAnsi="Calibri" w:cs="Calibri"/>
          <w:i/>
          <w:iCs/>
          <w:color w:val="FF0000"/>
          <w:sz w:val="20"/>
          <w:szCs w:val="20"/>
        </w:rPr>
        <w:t xml:space="preserve">Observera att om antalet hästar anmälda sista ordinarie anmälningsdag ej är tillräckligt för att </w:t>
      </w:r>
      <w:proofErr w:type="gramStart"/>
      <w:r w:rsidRPr="00DF13BC">
        <w:rPr>
          <w:rFonts w:ascii="Calibri" w:hAnsi="Calibri" w:cs="Calibri"/>
          <w:i/>
          <w:iCs/>
          <w:color w:val="FF0000"/>
          <w:sz w:val="20"/>
          <w:szCs w:val="20"/>
        </w:rPr>
        <w:t xml:space="preserve">arrangemanget </w:t>
      </w:r>
      <w:r w:rsidR="00537A4B">
        <w:rPr>
          <w:rFonts w:ascii="Calibri" w:hAnsi="Calibri" w:cs="Calibri"/>
          <w:i/>
          <w:iCs/>
          <w:color w:val="FF0000"/>
          <w:sz w:val="20"/>
          <w:szCs w:val="20"/>
        </w:rPr>
        <w:t xml:space="preserve"> </w:t>
      </w:r>
      <w:r w:rsidRPr="00DF13BC">
        <w:rPr>
          <w:rFonts w:ascii="Calibri" w:hAnsi="Calibri" w:cs="Calibri"/>
          <w:i/>
          <w:iCs/>
          <w:color w:val="FF0000"/>
          <w:sz w:val="20"/>
          <w:szCs w:val="20"/>
        </w:rPr>
        <w:t>skall</w:t>
      </w:r>
      <w:proofErr w:type="gramEnd"/>
      <w:r w:rsidRPr="00DF13BC">
        <w:rPr>
          <w:rFonts w:ascii="Calibri" w:hAnsi="Calibri" w:cs="Calibri"/>
          <w:i/>
          <w:iCs/>
          <w:color w:val="FF0000"/>
          <w:sz w:val="20"/>
          <w:szCs w:val="20"/>
        </w:rPr>
        <w:t xml:space="preserve"> vara självbärande kan detta komma att avlysas</w:t>
      </w:r>
    </w:p>
    <w:sectPr w:rsidR="00257B09" w:rsidRPr="00DF13BC" w:rsidSect="00DF13BC">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D2ECA" w14:textId="77777777" w:rsidR="00537C9C" w:rsidRDefault="00537C9C" w:rsidP="00537C9C">
      <w:pPr>
        <w:spacing w:after="0" w:line="240" w:lineRule="auto"/>
      </w:pPr>
      <w:r>
        <w:separator/>
      </w:r>
    </w:p>
  </w:endnote>
  <w:endnote w:type="continuationSeparator" w:id="0">
    <w:p w14:paraId="65CCBBE8" w14:textId="77777777" w:rsidR="00537C9C" w:rsidRDefault="00537C9C" w:rsidP="0053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B8B78" w14:textId="77777777" w:rsidR="00537C9C" w:rsidRDefault="00537C9C" w:rsidP="00537C9C">
      <w:pPr>
        <w:spacing w:after="0" w:line="240" w:lineRule="auto"/>
      </w:pPr>
      <w:r>
        <w:separator/>
      </w:r>
    </w:p>
  </w:footnote>
  <w:footnote w:type="continuationSeparator" w:id="0">
    <w:p w14:paraId="63FA7D2A" w14:textId="77777777" w:rsidR="00537C9C" w:rsidRDefault="00537C9C" w:rsidP="00537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DD411"/>
    <w:multiLevelType w:val="hybridMultilevel"/>
    <w:tmpl w:val="3D6A8A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14B9C"/>
    <w:multiLevelType w:val="hybridMultilevel"/>
    <w:tmpl w:val="954C26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E35440"/>
    <w:multiLevelType w:val="hybridMultilevel"/>
    <w:tmpl w:val="30A6ACC6"/>
    <w:lvl w:ilvl="0" w:tplc="041D0001">
      <w:start w:val="1"/>
      <w:numFmt w:val="bullet"/>
      <w:lvlText w:val=""/>
      <w:lvlJc w:val="left"/>
      <w:pPr>
        <w:ind w:left="720" w:hanging="360"/>
      </w:pPr>
      <w:rPr>
        <w:rFonts w:ascii="Symbol" w:hAnsi="Symbol" w:hint="default"/>
      </w:rPr>
    </w:lvl>
    <w:lvl w:ilvl="1" w:tplc="ADFAE214">
      <w:numFmt w:val="bullet"/>
      <w:lvlText w:val="•"/>
      <w:lvlJc w:val="left"/>
      <w:pPr>
        <w:ind w:left="1440" w:hanging="360"/>
      </w:pPr>
      <w:rPr>
        <w:rFonts w:ascii="Copperplate Gothic Light" w:eastAsiaTheme="minorHAnsi" w:hAnsi="Copperplate Gothic Light" w:cs="Copperplate Gothic Light"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20303355">
    <w:abstractNumId w:val="0"/>
  </w:num>
  <w:num w:numId="2" w16cid:durableId="1234506674">
    <w:abstractNumId w:val="2"/>
  </w:num>
  <w:num w:numId="3" w16cid:durableId="72760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CA"/>
    <w:rsid w:val="00046362"/>
    <w:rsid w:val="0009528D"/>
    <w:rsid w:val="000F4E77"/>
    <w:rsid w:val="000F71AE"/>
    <w:rsid w:val="00257B09"/>
    <w:rsid w:val="003056DB"/>
    <w:rsid w:val="00352B7A"/>
    <w:rsid w:val="003C3BCF"/>
    <w:rsid w:val="003C59FE"/>
    <w:rsid w:val="00406B8A"/>
    <w:rsid w:val="004079E7"/>
    <w:rsid w:val="004D47CA"/>
    <w:rsid w:val="00537A4B"/>
    <w:rsid w:val="00537C9C"/>
    <w:rsid w:val="00770C71"/>
    <w:rsid w:val="007F4C6C"/>
    <w:rsid w:val="00867B62"/>
    <w:rsid w:val="008F5A85"/>
    <w:rsid w:val="00956837"/>
    <w:rsid w:val="009A40F9"/>
    <w:rsid w:val="00A9624A"/>
    <w:rsid w:val="00AA6572"/>
    <w:rsid w:val="00B142DF"/>
    <w:rsid w:val="00B341EF"/>
    <w:rsid w:val="00B51814"/>
    <w:rsid w:val="00B555D6"/>
    <w:rsid w:val="00B948FF"/>
    <w:rsid w:val="00BD45B9"/>
    <w:rsid w:val="00C358CE"/>
    <w:rsid w:val="00C75E61"/>
    <w:rsid w:val="00D65D00"/>
    <w:rsid w:val="00DA3B04"/>
    <w:rsid w:val="00DC070B"/>
    <w:rsid w:val="00DF13BC"/>
    <w:rsid w:val="00E545F9"/>
    <w:rsid w:val="00E91436"/>
    <w:rsid w:val="00F47295"/>
    <w:rsid w:val="00F638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271A91"/>
  <w15:chartTrackingRefBased/>
  <w15:docId w15:val="{8A8B5160-8474-419F-86CA-D0F3E620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4D47CA"/>
    <w:pPr>
      <w:autoSpaceDE w:val="0"/>
      <w:autoSpaceDN w:val="0"/>
      <w:adjustRightInd w:val="0"/>
      <w:spacing w:after="0" w:line="240" w:lineRule="auto"/>
    </w:pPr>
    <w:rPr>
      <w:rFonts w:ascii="Copperplate Gothic Light" w:hAnsi="Copperplate Gothic Light" w:cs="Copperplate Gothic Light"/>
      <w:color w:val="000000"/>
      <w:sz w:val="24"/>
      <w:szCs w:val="24"/>
    </w:rPr>
  </w:style>
  <w:style w:type="character" w:styleId="Hyperlnk">
    <w:name w:val="Hyperlink"/>
    <w:basedOn w:val="Standardstycketeckensnitt"/>
    <w:uiPriority w:val="99"/>
    <w:unhideWhenUsed/>
    <w:rsid w:val="00E545F9"/>
    <w:rPr>
      <w:color w:val="0563C1" w:themeColor="hyperlink"/>
      <w:u w:val="single"/>
    </w:rPr>
  </w:style>
  <w:style w:type="character" w:styleId="Olstomnmnande">
    <w:name w:val="Unresolved Mention"/>
    <w:basedOn w:val="Standardstycketeckensnitt"/>
    <w:uiPriority w:val="99"/>
    <w:semiHidden/>
    <w:unhideWhenUsed/>
    <w:rsid w:val="00E545F9"/>
    <w:rPr>
      <w:color w:val="605E5C"/>
      <w:shd w:val="clear" w:color="auto" w:fill="E1DFDD"/>
    </w:rPr>
  </w:style>
  <w:style w:type="character" w:styleId="Kommentarsreferens">
    <w:name w:val="annotation reference"/>
    <w:basedOn w:val="Standardstycketeckensnitt"/>
    <w:uiPriority w:val="99"/>
    <w:semiHidden/>
    <w:unhideWhenUsed/>
    <w:rsid w:val="00AA6572"/>
    <w:rPr>
      <w:sz w:val="16"/>
      <w:szCs w:val="16"/>
    </w:rPr>
  </w:style>
  <w:style w:type="paragraph" w:styleId="Kommentarer">
    <w:name w:val="annotation text"/>
    <w:basedOn w:val="Normal"/>
    <w:link w:val="KommentarerChar"/>
    <w:uiPriority w:val="99"/>
    <w:semiHidden/>
    <w:unhideWhenUsed/>
    <w:rsid w:val="00AA6572"/>
    <w:pPr>
      <w:spacing w:line="240" w:lineRule="auto"/>
    </w:pPr>
    <w:rPr>
      <w:sz w:val="20"/>
      <w:szCs w:val="20"/>
    </w:rPr>
  </w:style>
  <w:style w:type="character" w:customStyle="1" w:styleId="KommentarerChar">
    <w:name w:val="Kommentarer Char"/>
    <w:basedOn w:val="Standardstycketeckensnitt"/>
    <w:link w:val="Kommentarer"/>
    <w:uiPriority w:val="99"/>
    <w:semiHidden/>
    <w:rsid w:val="00AA6572"/>
    <w:rPr>
      <w:sz w:val="20"/>
      <w:szCs w:val="20"/>
    </w:rPr>
  </w:style>
  <w:style w:type="paragraph" w:styleId="Kommentarsmne">
    <w:name w:val="annotation subject"/>
    <w:basedOn w:val="Kommentarer"/>
    <w:next w:val="Kommentarer"/>
    <w:link w:val="KommentarsmneChar"/>
    <w:uiPriority w:val="99"/>
    <w:semiHidden/>
    <w:unhideWhenUsed/>
    <w:rsid w:val="00AA6572"/>
    <w:rPr>
      <w:b/>
      <w:bCs/>
    </w:rPr>
  </w:style>
  <w:style w:type="character" w:customStyle="1" w:styleId="KommentarsmneChar">
    <w:name w:val="Kommentarsämne Char"/>
    <w:basedOn w:val="KommentarerChar"/>
    <w:link w:val="Kommentarsmne"/>
    <w:uiPriority w:val="99"/>
    <w:semiHidden/>
    <w:rsid w:val="00AA6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nskatinker.se"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997</Words>
  <Characters>5289</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Nordin</dc:creator>
  <cp:keywords/>
  <dc:description/>
  <cp:lastModifiedBy>Linda Nordin</cp:lastModifiedBy>
  <cp:revision>5</cp:revision>
  <dcterms:created xsi:type="dcterms:W3CDTF">2024-06-24T10:02:00Z</dcterms:created>
  <dcterms:modified xsi:type="dcterms:W3CDTF">2024-07-08T12:06:00Z</dcterms:modified>
</cp:coreProperties>
</file>